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5"/>
              <w:jc w:val="left"/>
              <w:rPr>
                <w:rFonts w:ascii="Arial" w:hAnsi="Arial" w:cs="Arial"/>
                <w:b w:val="0"/>
                <w:szCs w:val="16"/>
              </w:rPr>
            </w:pPr>
            <w:bookmarkStart w:id="0" w:name="_GoBack"/>
            <w:bookmarkEnd w:id="0"/>
            <w:permStart w:id="873731107" w:edGrp="everyone"/>
          </w:p>
        </w:tc>
        <w:tc>
          <w:tcPr>
            <w:tcW w:w="8788" w:type="dxa"/>
            <w:shd w:val="clear" w:color="auto" w:fill="auto"/>
            <w:vAlign w:val="center"/>
          </w:tcPr>
          <w:p w:rsidR="008F1E24" w:rsidRPr="00C260AF" w:rsidRDefault="008F1E24" w:rsidP="00F83517">
            <w:pPr>
              <w:pStyle w:val="a9"/>
              <w:tabs>
                <w:tab w:val="left" w:pos="1843"/>
              </w:tabs>
              <w:ind w:left="-391"/>
              <w:jc w:val="center"/>
              <w:rPr>
                <w:rFonts w:ascii="Arial" w:hAnsi="Arial" w:cs="Arial"/>
                <w:sz w:val="24"/>
              </w:rPr>
            </w:pPr>
            <w:r w:rsidRPr="00C260AF">
              <w:rPr>
                <w:rFonts w:ascii="Arial" w:hAnsi="Arial" w:cs="Arial"/>
                <w:sz w:val="24"/>
              </w:rPr>
              <w:t xml:space="preserve">APPLICATION FORM </w:t>
            </w:r>
          </w:p>
          <w:p w:rsidR="001C763D" w:rsidRDefault="00F83517" w:rsidP="00F83517">
            <w:pPr>
              <w:pStyle w:val="a9"/>
              <w:tabs>
                <w:tab w:val="left" w:pos="1843"/>
              </w:tabs>
              <w:ind w:left="-391"/>
              <w:jc w:val="center"/>
              <w:rPr>
                <w:rFonts w:ascii="Arial" w:hAnsi="Arial" w:cs="Arial"/>
                <w:sz w:val="24"/>
              </w:rPr>
            </w:pPr>
            <w:r w:rsidRPr="00C260AF">
              <w:rPr>
                <w:rFonts w:ascii="Arial" w:hAnsi="Arial" w:cs="Arial"/>
                <w:sz w:val="24"/>
              </w:rPr>
              <w:t xml:space="preserve">FOR TYPE APPROVAL </w:t>
            </w:r>
            <w:r w:rsidR="008F1E24" w:rsidRPr="00C260AF">
              <w:rPr>
                <w:rFonts w:ascii="Arial" w:hAnsi="Arial" w:cs="Arial"/>
                <w:sz w:val="24"/>
              </w:rPr>
              <w:t>OF EQUIPMENT / MATERIAL</w:t>
            </w:r>
          </w:p>
          <w:p w:rsidR="00F83517" w:rsidRPr="00F83517" w:rsidRDefault="00D97A1D" w:rsidP="0008598B">
            <w:pPr>
              <w:pStyle w:val="a9"/>
              <w:tabs>
                <w:tab w:val="left" w:pos="1843"/>
              </w:tabs>
              <w:spacing w:before="80" w:after="40"/>
              <w:ind w:left="-391"/>
              <w:jc w:val="center"/>
              <w:rPr>
                <w:rFonts w:ascii="Arial" w:hAnsi="Arial" w:cs="Arial"/>
                <w:b w:val="0"/>
                <w:i/>
                <w:sz w:val="24"/>
              </w:rPr>
            </w:pPr>
            <w:r w:rsidRPr="0008598B">
              <w:rPr>
                <w:rFonts w:ascii="Arial" w:hAnsi="Arial" w:cs="Arial"/>
                <w:i/>
                <w:sz w:val="20"/>
              </w:rPr>
              <w:t>RENEWAL or MODIFICATION</w:t>
            </w:r>
          </w:p>
        </w:tc>
      </w:tr>
    </w:tbl>
    <w:p w:rsidR="0008598B" w:rsidRPr="0043053B" w:rsidRDefault="0008598B" w:rsidP="0008598B">
      <w:pPr>
        <w:pBdr>
          <w:bottom w:val="single" w:sz="4" w:space="1" w:color="auto"/>
        </w:pBdr>
        <w:rPr>
          <w:rFonts w:ascii="Arial" w:hAnsi="Arial" w:cs="Arial"/>
          <w:sz w:val="12"/>
          <w:szCs w:val="10"/>
          <w:lang w:val="en-GB"/>
        </w:rPr>
      </w:pPr>
      <w:r w:rsidRPr="00EA7425">
        <w:rPr>
          <w:rFonts w:ascii="Arial" w:hAnsi="Arial" w:cs="Arial"/>
          <w:noProof/>
          <w:sz w:val="12"/>
          <w:szCs w:val="12"/>
          <w:lang w:val="en-US" w:eastAsia="ja-JP"/>
        </w:rPr>
        <w:drawing>
          <wp:anchor distT="0" distB="0" distL="114300" distR="114300" simplePos="0" relativeHeight="251664384" behindDoc="0" locked="0" layoutInCell="1" allowOverlap="1" wp14:anchorId="598574FD" wp14:editId="6FE5EB91">
            <wp:simplePos x="0" y="0"/>
            <wp:positionH relativeFrom="column">
              <wp:posOffset>113665</wp:posOffset>
            </wp:positionH>
            <wp:positionV relativeFrom="paragraph">
              <wp:posOffset>-650240</wp:posOffset>
            </wp:positionV>
            <wp:extent cx="489585" cy="637540"/>
            <wp:effectExtent l="0" t="0" r="5715" b="0"/>
            <wp:wrapNone/>
            <wp:docPr id="3" name="Image 3"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08598B" w:rsidRPr="00386535" w:rsidRDefault="0008598B" w:rsidP="0008598B">
      <w:pPr>
        <w:rPr>
          <w:rFonts w:ascii="Arial" w:hAnsi="Arial" w:cs="Arial"/>
          <w:b/>
          <w:sz w:val="4"/>
          <w:szCs w:val="10"/>
          <w:lang w:val="en-GB"/>
        </w:rPr>
      </w:pPr>
    </w:p>
    <w:tbl>
      <w:tblPr>
        <w:tblStyle w:val="a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54"/>
        <w:gridCol w:w="3768"/>
      </w:tblGrid>
      <w:tr w:rsidR="0008598B" w:rsidRPr="0043053B" w:rsidTr="00E07DAF">
        <w:tc>
          <w:tcPr>
            <w:tcW w:w="6521" w:type="dxa"/>
          </w:tcPr>
          <w:p w:rsidR="0008598B" w:rsidRPr="0043053B" w:rsidRDefault="0008598B" w:rsidP="00E07DAF">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E07DAF">
            <w:pPr>
              <w:rPr>
                <w:rFonts w:ascii="Arial" w:hAnsi="Arial" w:cs="Arial"/>
                <w:b/>
                <w:sz w:val="18"/>
                <w:szCs w:val="18"/>
                <w:lang w:val="en-GB"/>
              </w:rPr>
            </w:pPr>
          </w:p>
        </w:tc>
        <w:tc>
          <w:tcPr>
            <w:tcW w:w="3958" w:type="dxa"/>
          </w:tcPr>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D97A1D" w:rsidRDefault="00D97A1D" w:rsidP="00D97A1D">
      <w:pPr>
        <w:pBdr>
          <w:bottom w:val="single" w:sz="4" w:space="1" w:color="auto"/>
        </w:pBdr>
        <w:rPr>
          <w:rFonts w:ascii="Arial" w:hAnsi="Arial" w:cs="Arial"/>
          <w:bCs/>
          <w:sz w:val="18"/>
          <w:lang w:val="en-GB"/>
        </w:rPr>
      </w:pPr>
    </w:p>
    <w:p w:rsidR="00D97A1D" w:rsidRPr="000263DA" w:rsidRDefault="00D97A1D" w:rsidP="00D97A1D">
      <w:pPr>
        <w:spacing w:before="60"/>
        <w:rPr>
          <w:rFonts w:ascii="Arial" w:hAnsi="Arial" w:cs="Arial"/>
          <w:b/>
          <w:sz w:val="18"/>
          <w:szCs w:val="18"/>
          <w:lang w:val="en-GB"/>
        </w:rPr>
      </w:pPr>
      <w:r>
        <w:rPr>
          <w:rFonts w:ascii="Arial" w:hAnsi="Arial" w:cs="Arial"/>
          <w:b/>
          <w:sz w:val="18"/>
          <w:szCs w:val="18"/>
          <w:lang w:val="en-GB"/>
        </w:rPr>
        <w:t>NUMBER(S) OF THE TO BE MODIFIED / TO BE RENEWED TYPE APPROVAL CERTIFICATE(S):</w:t>
      </w:r>
    </w:p>
    <w:p w:rsidR="00D97A1D" w:rsidRDefault="00D97A1D" w:rsidP="00D97A1D">
      <w:pPr>
        <w:pStyle w:val="a3"/>
        <w:tabs>
          <w:tab w:val="clear" w:pos="4536"/>
          <w:tab w:val="clear" w:pos="9072"/>
        </w:tabs>
        <w:rPr>
          <w:rFonts w:ascii="Arial" w:hAnsi="Arial" w:cs="Arial"/>
          <w:sz w:val="18"/>
          <w:lang w:val="en-GB"/>
        </w:rPr>
      </w:pPr>
    </w:p>
    <w:p w:rsidR="00D97A1D" w:rsidRDefault="00D97A1D" w:rsidP="00D97A1D">
      <w:pPr>
        <w:pStyle w:val="a3"/>
        <w:tabs>
          <w:tab w:val="clear" w:pos="4536"/>
          <w:tab w:val="clear" w:pos="9072"/>
        </w:tabs>
        <w:rPr>
          <w:rFonts w:ascii="Arial" w:hAnsi="Arial" w:cs="Arial"/>
          <w:sz w:val="18"/>
          <w:lang w:val="en-GB"/>
        </w:rPr>
      </w:pPr>
    </w:p>
    <w:p w:rsidR="00D97A1D" w:rsidRDefault="00D97A1D" w:rsidP="00D97A1D">
      <w:pPr>
        <w:pStyle w:val="a3"/>
        <w:tabs>
          <w:tab w:val="clear" w:pos="4536"/>
          <w:tab w:val="clear" w:pos="9072"/>
        </w:tabs>
        <w:rPr>
          <w:rFonts w:ascii="Arial" w:hAnsi="Arial" w:cs="Arial"/>
          <w:sz w:val="18"/>
          <w:lang w:val="en-GB"/>
        </w:rPr>
      </w:pPr>
    </w:p>
    <w:p w:rsidR="00D97A1D" w:rsidRPr="00F91762" w:rsidRDefault="00D97A1D" w:rsidP="00D97A1D">
      <w:pPr>
        <w:pStyle w:val="a3"/>
        <w:pBdr>
          <w:bottom w:val="single" w:sz="4" w:space="1" w:color="auto"/>
        </w:pBdr>
        <w:tabs>
          <w:tab w:val="clear" w:pos="4536"/>
          <w:tab w:val="clear" w:pos="9072"/>
        </w:tabs>
        <w:rPr>
          <w:rFonts w:ascii="Arial" w:hAnsi="Arial" w:cs="Arial"/>
          <w:sz w:val="18"/>
          <w:lang w:val="en-GB"/>
        </w:rPr>
      </w:pPr>
    </w:p>
    <w:p w:rsidR="00D97A1D" w:rsidRPr="00D7516F" w:rsidRDefault="00D97A1D" w:rsidP="00D97A1D">
      <w:pPr>
        <w:spacing w:before="60"/>
        <w:rPr>
          <w:rFonts w:ascii="Arial" w:hAnsi="Arial" w:cs="Arial"/>
          <w:b/>
          <w:sz w:val="18"/>
          <w:szCs w:val="18"/>
          <w:lang w:val="en-GB"/>
        </w:rPr>
      </w:pPr>
      <w:r w:rsidRPr="0001369B">
        <w:rPr>
          <w:rFonts w:ascii="Arial" w:hAnsi="Arial" w:cs="Arial"/>
          <w:b/>
          <w:sz w:val="18"/>
          <w:szCs w:val="18"/>
          <w:lang w:val="en-GB"/>
        </w:rPr>
        <w:t>NATURE OF APPLICATION:</w:t>
      </w:r>
    </w:p>
    <w:p w:rsidR="00D97A1D" w:rsidRDefault="00276AB1" w:rsidP="00D97A1D">
      <w:pPr>
        <w:spacing w:before="60"/>
        <w:jc w:val="both"/>
        <w:rPr>
          <w:rFonts w:ascii="Arial" w:hAnsi="Arial" w:cs="Arial"/>
          <w:bCs/>
          <w:sz w:val="18"/>
          <w:lang w:val="en-GB"/>
        </w:rPr>
      </w:pPr>
      <w:sdt>
        <w:sdtPr>
          <w:rPr>
            <w:rFonts w:cs="Arial"/>
            <w:sz w:val="18"/>
            <w:szCs w:val="16"/>
            <w:lang w:val="en-US"/>
          </w:rPr>
          <w:id w:val="35939715"/>
          <w14:checkbox>
            <w14:checked w14:val="0"/>
            <w14:checkedState w14:val="2612" w14:font="ＭＳ ゴシック"/>
            <w14:uncheckedState w14:val="2610" w14:font="ＭＳ ゴシック"/>
          </w14:checkbox>
        </w:sdtPr>
        <w:sdtEndPr/>
        <w:sdtContent>
          <w:r w:rsidR="00D97A1D" w:rsidRPr="00C260AF">
            <w:rPr>
              <w:rFonts w:ascii="ＭＳ ゴシック" w:eastAsia="ＭＳ ゴシック" w:hAnsi="ＭＳ ゴシック"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bCs/>
          <w:sz w:val="18"/>
          <w:lang w:val="en-GB"/>
        </w:rPr>
        <w:t xml:space="preserve">Renewal </w:t>
      </w:r>
      <w:r w:rsidR="00D97A1D">
        <w:rPr>
          <w:rFonts w:ascii="Arial" w:hAnsi="Arial" w:cs="Arial"/>
          <w:bCs/>
          <w:sz w:val="18"/>
          <w:lang w:val="en-GB"/>
        </w:rPr>
        <w:t>without modification.</w:t>
      </w:r>
    </w:p>
    <w:p w:rsidR="00022638" w:rsidRDefault="00022638" w:rsidP="00022638">
      <w:pPr>
        <w:ind w:left="284"/>
        <w:jc w:val="both"/>
        <w:rPr>
          <w:rFonts w:ascii="Arial" w:hAnsi="Arial" w:cs="Arial"/>
          <w:bCs/>
          <w:sz w:val="16"/>
          <w:szCs w:val="16"/>
          <w:lang w:val="en-GB"/>
        </w:rPr>
      </w:pPr>
      <w:r w:rsidRPr="004D5512">
        <w:rPr>
          <w:rFonts w:ascii="Arial" w:hAnsi="Arial" w:cs="Arial"/>
          <w:bCs/>
          <w:sz w:val="16"/>
          <w:szCs w:val="16"/>
          <w:lang w:val="en-GB"/>
        </w:rPr>
        <w:t>The applica</w:t>
      </w:r>
      <w:r>
        <w:rPr>
          <w:rFonts w:ascii="Arial" w:hAnsi="Arial" w:cs="Arial"/>
          <w:bCs/>
          <w:sz w:val="16"/>
          <w:szCs w:val="16"/>
          <w:lang w:val="en-GB"/>
        </w:rPr>
        <w:t xml:space="preserve">nt declares that there is no change </w:t>
      </w:r>
      <w:r w:rsidRPr="004D5512">
        <w:rPr>
          <w:rFonts w:ascii="Arial" w:hAnsi="Arial" w:cs="Arial"/>
          <w:bCs/>
          <w:sz w:val="16"/>
          <w:szCs w:val="16"/>
          <w:lang w:val="en-GB"/>
        </w:rPr>
        <w:t>to the type subject to the cert</w:t>
      </w:r>
      <w:r>
        <w:rPr>
          <w:rFonts w:ascii="Arial" w:hAnsi="Arial" w:cs="Arial"/>
          <w:bCs/>
          <w:sz w:val="16"/>
          <w:szCs w:val="16"/>
          <w:lang w:val="en-GB"/>
        </w:rPr>
        <w:t>ificate identified above and that there is no modification to the submitted technical file.</w:t>
      </w:r>
    </w:p>
    <w:p w:rsidR="00D97A1D" w:rsidRPr="00F91762" w:rsidRDefault="00276AB1" w:rsidP="00D97A1D">
      <w:pPr>
        <w:spacing w:before="60" w:after="60"/>
        <w:jc w:val="both"/>
        <w:rPr>
          <w:rFonts w:ascii="Arial" w:hAnsi="Arial" w:cs="Arial"/>
          <w:sz w:val="18"/>
          <w:lang w:val="en-GB"/>
        </w:rPr>
      </w:pPr>
      <w:sdt>
        <w:sdtPr>
          <w:rPr>
            <w:rFonts w:cs="Arial"/>
            <w:sz w:val="18"/>
            <w:szCs w:val="16"/>
            <w:lang w:val="en-US"/>
          </w:rPr>
          <w:id w:val="-643505704"/>
          <w14:checkbox>
            <w14:checked w14:val="0"/>
            <w14:checkedState w14:val="2612" w14:font="ＭＳ ゴシック"/>
            <w14:uncheckedState w14:val="2610" w14:font="ＭＳ ゴシック"/>
          </w14:checkbox>
        </w:sdtPr>
        <w:sdtEndPr/>
        <w:sdtContent>
          <w:r w:rsidR="00D97A1D" w:rsidRPr="00C260AF">
            <w:rPr>
              <w:rFonts w:ascii="ＭＳ ゴシック" w:eastAsia="ＭＳ ゴシック" w:hAnsi="ＭＳ ゴシック"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sz w:val="18"/>
          <w:lang w:val="en-GB"/>
        </w:rPr>
        <w:t>Renewal with modification</w:t>
      </w:r>
    </w:p>
    <w:p w:rsidR="00D97A1D" w:rsidRPr="001418AE" w:rsidRDefault="00276AB1" w:rsidP="00D97A1D">
      <w:pPr>
        <w:pStyle w:val="a3"/>
        <w:tabs>
          <w:tab w:val="clear" w:pos="4536"/>
          <w:tab w:val="clear" w:pos="9072"/>
        </w:tabs>
        <w:spacing w:before="60" w:after="60"/>
        <w:rPr>
          <w:rFonts w:ascii="Arial" w:hAnsi="Arial" w:cs="Arial"/>
          <w:bCs/>
          <w:sz w:val="18"/>
          <w:lang w:val="en-GB"/>
        </w:rPr>
      </w:pPr>
      <w:sdt>
        <w:sdtPr>
          <w:rPr>
            <w:rFonts w:cs="Arial"/>
            <w:sz w:val="18"/>
            <w:szCs w:val="16"/>
            <w:lang w:val="en-US"/>
          </w:rPr>
          <w:id w:val="-1958399775"/>
          <w14:checkbox>
            <w14:checked w14:val="0"/>
            <w14:checkedState w14:val="2612" w14:font="ＭＳ ゴシック"/>
            <w14:uncheckedState w14:val="2610" w14:font="ＭＳ ゴシック"/>
          </w14:checkbox>
        </w:sdtPr>
        <w:sdtEndPr/>
        <w:sdtContent>
          <w:r w:rsidR="00D97A1D" w:rsidRPr="00C260AF">
            <w:rPr>
              <w:rFonts w:ascii="ＭＳ ゴシック" w:eastAsia="ＭＳ ゴシック" w:hAnsi="ＭＳ ゴシック" w:cs="Arial" w:hint="eastAsia"/>
              <w:sz w:val="18"/>
              <w:szCs w:val="16"/>
              <w:lang w:val="en-US"/>
            </w:rPr>
            <w:t>☐</w:t>
          </w:r>
        </w:sdtContent>
      </w:sdt>
      <w:r w:rsidR="00D97A1D" w:rsidRPr="00C260AF">
        <w:rPr>
          <w:rFonts w:ascii="Arial" w:hAnsi="Arial" w:cs="Arial"/>
          <w:color w:val="000000"/>
          <w:sz w:val="28"/>
          <w:lang w:val="en-GB"/>
        </w:rPr>
        <w:t xml:space="preserve"> </w:t>
      </w:r>
      <w:r w:rsidR="00D97A1D">
        <w:rPr>
          <w:rFonts w:ascii="Arial" w:hAnsi="Arial" w:cs="Arial"/>
          <w:bCs/>
          <w:sz w:val="18"/>
          <w:lang w:val="en-GB"/>
        </w:rPr>
        <w:t>Mo</w:t>
      </w:r>
      <w:r w:rsidR="00D97A1D" w:rsidRPr="00F91762">
        <w:rPr>
          <w:rFonts w:ascii="Arial" w:hAnsi="Arial" w:cs="Arial"/>
          <w:bCs/>
          <w:sz w:val="18"/>
          <w:lang w:val="en-GB"/>
        </w:rPr>
        <w:t>dification</w:t>
      </w:r>
    </w:p>
    <w:p w:rsidR="00D97A1D" w:rsidRPr="00D87203" w:rsidRDefault="00D97A1D" w:rsidP="00D97A1D">
      <w:pPr>
        <w:pStyle w:val="a3"/>
        <w:tabs>
          <w:tab w:val="clear" w:pos="4536"/>
          <w:tab w:val="clear" w:pos="9072"/>
        </w:tabs>
        <w:spacing w:before="24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rsidR="00D97A1D" w:rsidRPr="00F85BCC" w:rsidRDefault="00D97A1D" w:rsidP="00D97A1D">
      <w:pPr>
        <w:pStyle w:val="a3"/>
        <w:tabs>
          <w:tab w:val="clear" w:pos="4536"/>
          <w:tab w:val="clear" w:pos="9072"/>
        </w:tabs>
        <w:rPr>
          <w:rFonts w:ascii="Arial" w:hAnsi="Arial" w:cs="Arial"/>
          <w:sz w:val="14"/>
          <w:szCs w:val="14"/>
          <w:lang w:val="en-GB"/>
        </w:rPr>
      </w:pPr>
      <w:r w:rsidRPr="00F85BCC">
        <w:rPr>
          <w:rFonts w:ascii="Arial" w:hAnsi="Arial" w:cs="Arial"/>
          <w:i/>
          <w:sz w:val="14"/>
          <w:szCs w:val="14"/>
          <w:lang w:val="en-GB"/>
        </w:rPr>
        <w:t>(Changes in Manufacturer address and Production Site(s)</w:t>
      </w:r>
      <w:r w:rsidR="00F85BCC" w:rsidRPr="00F85BCC">
        <w:rPr>
          <w:rFonts w:ascii="Arial" w:hAnsi="Arial" w:cs="Arial"/>
          <w:i/>
          <w:sz w:val="14"/>
          <w:szCs w:val="14"/>
          <w:lang w:val="en-GB"/>
        </w:rPr>
        <w:t>, changes in Quality Management System certification</w:t>
      </w:r>
      <w:r w:rsidRPr="00F85BCC">
        <w:rPr>
          <w:rFonts w:ascii="Arial" w:hAnsi="Arial" w:cs="Arial"/>
          <w:i/>
          <w:sz w:val="14"/>
          <w:szCs w:val="14"/>
          <w:lang w:val="en-GB"/>
        </w:rPr>
        <w:t xml:space="preserve"> – if any – are </w:t>
      </w:r>
      <w:r w:rsidRPr="007E1BA3">
        <w:rPr>
          <w:rFonts w:ascii="Arial" w:hAnsi="Arial" w:cs="Arial"/>
          <w:i/>
          <w:sz w:val="14"/>
          <w:szCs w:val="14"/>
          <w:u w:val="single"/>
          <w:lang w:val="en-GB"/>
        </w:rPr>
        <w:t>also</w:t>
      </w:r>
      <w:r w:rsidRPr="00F85BCC">
        <w:rPr>
          <w:rFonts w:ascii="Arial" w:hAnsi="Arial" w:cs="Arial"/>
          <w:i/>
          <w:sz w:val="14"/>
          <w:szCs w:val="14"/>
          <w:lang w:val="en-GB"/>
        </w:rPr>
        <w:t xml:space="preserve"> to be detailed here)</w:t>
      </w: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Default="00D97A1D" w:rsidP="00D97A1D">
      <w:pPr>
        <w:pStyle w:val="a3"/>
        <w:tabs>
          <w:tab w:val="clear" w:pos="4536"/>
          <w:tab w:val="clear" w:pos="9072"/>
        </w:tabs>
        <w:rPr>
          <w:rFonts w:ascii="Arial" w:hAnsi="Arial" w:cs="Arial"/>
          <w:sz w:val="18"/>
          <w:lang w:val="en-GB"/>
        </w:rPr>
      </w:pPr>
    </w:p>
    <w:p w:rsidR="007E1BA3" w:rsidRDefault="007E1BA3" w:rsidP="00D97A1D">
      <w:pPr>
        <w:pStyle w:val="a3"/>
        <w:tabs>
          <w:tab w:val="clear" w:pos="4536"/>
          <w:tab w:val="clear" w:pos="9072"/>
        </w:tabs>
        <w:rPr>
          <w:rFonts w:ascii="Arial" w:hAnsi="Arial" w:cs="Arial"/>
          <w:sz w:val="18"/>
          <w:lang w:val="en-GB"/>
        </w:rPr>
      </w:pPr>
    </w:p>
    <w:p w:rsidR="007E1BA3" w:rsidRDefault="007E1BA3" w:rsidP="00D97A1D">
      <w:pPr>
        <w:pStyle w:val="a3"/>
        <w:tabs>
          <w:tab w:val="clear" w:pos="4536"/>
          <w:tab w:val="clear" w:pos="9072"/>
        </w:tabs>
        <w:rPr>
          <w:rFonts w:ascii="Arial" w:hAnsi="Arial" w:cs="Arial"/>
          <w:sz w:val="18"/>
          <w:lang w:val="en-GB"/>
        </w:rPr>
      </w:pPr>
    </w:p>
    <w:p w:rsidR="007E1BA3" w:rsidRPr="00D7516F" w:rsidRDefault="007E1BA3"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pBdr>
          <w:bottom w:val="single" w:sz="4" w:space="1" w:color="auto"/>
        </w:pBdr>
        <w:tabs>
          <w:tab w:val="clear" w:pos="4536"/>
          <w:tab w:val="clear" w:pos="9072"/>
        </w:tabs>
        <w:rPr>
          <w:rFonts w:ascii="Arial" w:hAnsi="Arial" w:cs="Arial"/>
          <w:bCs/>
          <w:sz w:val="18"/>
          <w:lang w:val="en-GB"/>
        </w:rPr>
      </w:pPr>
    </w:p>
    <w:p w:rsidR="00D97A1D" w:rsidRPr="00C260AF" w:rsidRDefault="00D97A1D" w:rsidP="00D97A1D">
      <w:pPr>
        <w:tabs>
          <w:tab w:val="left" w:pos="1863"/>
          <w:tab w:val="left" w:pos="3393"/>
        </w:tabs>
        <w:spacing w:before="120" w:after="60"/>
        <w:rPr>
          <w:rFonts w:ascii="Arial" w:hAnsi="Arial" w:cs="Arial"/>
          <w:b/>
          <w:color w:val="000000"/>
          <w:sz w:val="18"/>
          <w:lang w:val="en-GB"/>
        </w:rPr>
      </w:pPr>
      <w:r w:rsidRPr="00C260AF">
        <w:rPr>
          <w:rFonts w:ascii="Arial" w:hAnsi="Arial" w:cs="Arial"/>
          <w:b/>
          <w:color w:val="000000"/>
          <w:sz w:val="18"/>
          <w:lang w:val="en-GB"/>
        </w:rPr>
        <w:t xml:space="preserve">We hereby </w:t>
      </w:r>
      <w:r w:rsidR="004B2BBC">
        <w:rPr>
          <w:rFonts w:ascii="Arial" w:hAnsi="Arial" w:cs="Arial"/>
          <w:b/>
          <w:color w:val="000000"/>
          <w:sz w:val="18"/>
          <w:lang w:val="en-GB"/>
        </w:rPr>
        <w:t xml:space="preserve">apply for </w:t>
      </w:r>
      <w:r>
        <w:rPr>
          <w:rFonts w:ascii="Arial" w:hAnsi="Arial" w:cs="Arial"/>
          <w:b/>
          <w:color w:val="000000"/>
          <w:sz w:val="18"/>
          <w:lang w:val="en-GB"/>
        </w:rPr>
        <w:t xml:space="preserve">renewal / modification of the above mentioned </w:t>
      </w:r>
      <w:r w:rsidRPr="00C260AF">
        <w:rPr>
          <w:rFonts w:ascii="Arial" w:hAnsi="Arial" w:cs="Arial"/>
          <w:b/>
          <w:color w:val="000000"/>
          <w:sz w:val="18"/>
          <w:lang w:val="en-GB"/>
        </w:rPr>
        <w:t xml:space="preserve">type approval </w:t>
      </w:r>
      <w:r>
        <w:rPr>
          <w:rFonts w:ascii="Arial" w:hAnsi="Arial" w:cs="Arial"/>
          <w:b/>
          <w:color w:val="000000"/>
          <w:sz w:val="18"/>
          <w:lang w:val="en-GB"/>
        </w:rPr>
        <w:t>certificate(s) according to the BUREAU VERITAS RULES</w:t>
      </w:r>
      <w:r w:rsidR="00635BEE">
        <w:rPr>
          <w:rFonts w:ascii="Arial" w:hAnsi="Arial" w:cs="Arial"/>
          <w:b/>
          <w:color w:val="000000"/>
          <w:sz w:val="18"/>
          <w:lang w:val="en-GB"/>
        </w:rPr>
        <w:t xml:space="preserve"> specified in the existing certificates</w:t>
      </w:r>
      <w:r>
        <w:rPr>
          <w:rFonts w:ascii="Arial" w:hAnsi="Arial" w:cs="Arial"/>
          <w:b/>
          <w:color w:val="000000"/>
          <w:sz w:val="18"/>
          <w:lang w:val="en-GB"/>
        </w:rPr>
        <w:t>.</w:t>
      </w:r>
    </w:p>
    <w:p w:rsidR="00D97A1D" w:rsidRPr="00D7516F" w:rsidRDefault="00D97A1D" w:rsidP="00D97A1D">
      <w:pPr>
        <w:pStyle w:val="a3"/>
        <w:tabs>
          <w:tab w:val="clear" w:pos="4536"/>
          <w:tab w:val="clear" w:pos="9072"/>
        </w:tabs>
        <w:rPr>
          <w:rFonts w:ascii="Arial" w:hAnsi="Arial" w:cs="Arial"/>
          <w:sz w:val="18"/>
          <w:lang w:val="en-GB"/>
        </w:rPr>
      </w:pPr>
    </w:p>
    <w:p w:rsidR="00D97A1D" w:rsidRPr="00F91762" w:rsidRDefault="00D97A1D" w:rsidP="00D97A1D">
      <w:pPr>
        <w:pStyle w:val="a3"/>
        <w:tabs>
          <w:tab w:val="clear" w:pos="4536"/>
          <w:tab w:val="clear" w:pos="9072"/>
        </w:tabs>
        <w:rPr>
          <w:rFonts w:ascii="Arial" w:hAnsi="Arial" w:cs="Arial"/>
          <w:sz w:val="18"/>
          <w:lang w:val="en-GB"/>
        </w:rPr>
      </w:pPr>
      <w:r w:rsidRPr="00F91762">
        <w:rPr>
          <w:rFonts w:ascii="Arial" w:hAnsi="Arial" w:cs="Arial"/>
          <w:sz w:val="18"/>
          <w:lang w:val="en-GB"/>
        </w:rPr>
        <w:t>The applicant declares:</w:t>
      </w:r>
    </w:p>
    <w:p w:rsidR="00D97A1D" w:rsidRPr="00F91762" w:rsidRDefault="00D97A1D" w:rsidP="00D97A1D">
      <w:pPr>
        <w:pStyle w:val="a3"/>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that the information given in this application form is correct,</w:t>
      </w:r>
    </w:p>
    <w:p w:rsidR="00D97A1D" w:rsidRPr="00F91762" w:rsidRDefault="00D97A1D" w:rsidP="00D97A1D">
      <w:pPr>
        <w:pStyle w:val="a3"/>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to t</w:t>
      </w:r>
      <w:r>
        <w:rPr>
          <w:rFonts w:ascii="Arial" w:hAnsi="Arial" w:cs="Arial"/>
          <w:sz w:val="18"/>
          <w:lang w:val="en-GB"/>
        </w:rPr>
        <w:t>ake necessary actions to fulfil</w:t>
      </w:r>
      <w:r w:rsidRPr="00F91762">
        <w:rPr>
          <w:rFonts w:ascii="Arial" w:hAnsi="Arial" w:cs="Arial"/>
          <w:sz w:val="18"/>
          <w:lang w:val="en-GB"/>
        </w:rPr>
        <w:t xml:space="preserve"> the applicable requirements,</w:t>
      </w:r>
    </w:p>
    <w:p w:rsidR="00D97A1D" w:rsidRPr="00F91762" w:rsidRDefault="00D97A1D" w:rsidP="00D97A1D">
      <w:pPr>
        <w:pStyle w:val="a3"/>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 xml:space="preserve">to have secured appropriate rights of use pertaining to all drawings, test reports and other information submitted to </w:t>
      </w:r>
      <w:r>
        <w:rPr>
          <w:rFonts w:ascii="Arial" w:hAnsi="Arial" w:cs="Arial"/>
          <w:sz w:val="18"/>
          <w:lang w:val="en-GB"/>
        </w:rPr>
        <w:t>Bureau Veritas Marine &amp; Offshore</w:t>
      </w:r>
      <w:r w:rsidRPr="00F91762">
        <w:rPr>
          <w:rFonts w:ascii="Arial" w:hAnsi="Arial" w:cs="Arial"/>
          <w:sz w:val="18"/>
          <w:lang w:val="en-GB"/>
        </w:rPr>
        <w:t xml:space="preserve"> for the purpose of this application,</w:t>
      </w:r>
    </w:p>
    <w:p w:rsidR="00380931" w:rsidRPr="00C260AF" w:rsidRDefault="00380931" w:rsidP="0035222A">
      <w:pPr>
        <w:pStyle w:val="a3"/>
        <w:numPr>
          <w:ilvl w:val="0"/>
          <w:numId w:val="1"/>
        </w:numPr>
        <w:tabs>
          <w:tab w:val="clear" w:pos="720"/>
          <w:tab w:val="clear" w:pos="4536"/>
          <w:tab w:val="clear" w:pos="9072"/>
        </w:tabs>
        <w:ind w:left="284" w:hanging="142"/>
        <w:jc w:val="both"/>
        <w:rPr>
          <w:rFonts w:ascii="Arial" w:hAnsi="Arial" w:cs="Arial"/>
          <w:sz w:val="18"/>
          <w:lang w:val="en-GB"/>
        </w:rPr>
      </w:pPr>
      <w:r w:rsidRPr="00C260AF">
        <w:rPr>
          <w:rFonts w:ascii="Arial" w:hAnsi="Arial" w:cs="Arial"/>
          <w:sz w:val="18"/>
          <w:lang w:val="en-GB"/>
        </w:rPr>
        <w:t xml:space="preserve">to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D97A1D" w:rsidRPr="00F91762" w:rsidRDefault="00D97A1D" w:rsidP="0035222A">
      <w:pPr>
        <w:pStyle w:val="a3"/>
        <w:tabs>
          <w:tab w:val="clear" w:pos="4536"/>
          <w:tab w:val="clear" w:pos="9072"/>
        </w:tabs>
        <w:ind w:left="142"/>
        <w:jc w:val="both"/>
        <w:rPr>
          <w:rFonts w:ascii="Arial" w:hAnsi="Arial" w:cs="Arial"/>
          <w:sz w:val="18"/>
          <w:lang w:val="en-GB"/>
        </w:rPr>
      </w:pPr>
    </w:p>
    <w:p w:rsidR="00D97A1D" w:rsidRPr="0035222A" w:rsidRDefault="00D97A1D" w:rsidP="0035222A">
      <w:pPr>
        <w:pStyle w:val="a3"/>
        <w:tabs>
          <w:tab w:val="clear" w:pos="4536"/>
          <w:tab w:val="clear" w:pos="9072"/>
        </w:tabs>
        <w:ind w:left="142"/>
        <w:jc w:val="both"/>
        <w:rPr>
          <w:rFonts w:ascii="Arial" w:hAnsi="Arial" w:cs="Arial"/>
          <w:sz w:val="18"/>
          <w:lang w:val="en-GB"/>
        </w:rPr>
      </w:pPr>
    </w:p>
    <w:p w:rsidR="00D97A1D" w:rsidRPr="00E24559" w:rsidRDefault="0008598B" w:rsidP="002438C1">
      <w:pPr>
        <w:tabs>
          <w:tab w:val="left" w:pos="3969"/>
        </w:tabs>
        <w:spacing w:after="80"/>
        <w:rPr>
          <w:rFonts w:ascii="Arial" w:hAnsi="Arial" w:cs="Arial"/>
          <w:sz w:val="18"/>
          <w:szCs w:val="18"/>
          <w:lang w:val="en-GB"/>
        </w:rPr>
      </w:pPr>
      <w:r w:rsidRPr="00E24559">
        <w:rPr>
          <w:rFonts w:ascii="Arial" w:hAnsi="Arial" w:cs="Arial"/>
          <w:sz w:val="18"/>
          <w:szCs w:val="18"/>
          <w:lang w:val="en-GB"/>
        </w:rPr>
        <w:t>Name and position</w:t>
      </w:r>
      <w:r w:rsidR="00D97A1D" w:rsidRPr="00E24559">
        <w:rPr>
          <w:rFonts w:ascii="Arial" w:hAnsi="Arial" w:cs="Arial"/>
          <w:sz w:val="18"/>
          <w:szCs w:val="18"/>
          <w:lang w:val="en-GB"/>
        </w:rPr>
        <w:t>:</w:t>
      </w:r>
      <w:r w:rsidR="00D97A1D" w:rsidRPr="00E24559">
        <w:rPr>
          <w:rFonts w:ascii="Arial" w:hAnsi="Arial" w:cs="Arial"/>
          <w:sz w:val="18"/>
          <w:szCs w:val="18"/>
          <w:lang w:val="en-GB"/>
        </w:rPr>
        <w:tab/>
      </w:r>
      <w:r w:rsidRPr="00E24559">
        <w:rPr>
          <w:rFonts w:ascii="Arial" w:hAnsi="Arial" w:cs="Arial"/>
          <w:sz w:val="18"/>
          <w:szCs w:val="18"/>
          <w:lang w:val="en-GB"/>
        </w:rPr>
        <w:t>Place</w:t>
      </w:r>
      <w:r w:rsidR="00D97A1D" w:rsidRPr="00E24559">
        <w:rPr>
          <w:rFonts w:ascii="Arial" w:hAnsi="Arial" w:cs="Arial"/>
          <w:sz w:val="18"/>
          <w:szCs w:val="18"/>
          <w:lang w:val="en-GB"/>
        </w:rPr>
        <w:t>:</w:t>
      </w:r>
    </w:p>
    <w:p w:rsidR="00D97A1D" w:rsidRPr="00E24559" w:rsidRDefault="0008598B" w:rsidP="00D97A1D">
      <w:pPr>
        <w:tabs>
          <w:tab w:val="left" w:pos="3969"/>
        </w:tabs>
        <w:rPr>
          <w:rFonts w:ascii="Arial" w:hAnsi="Arial" w:cs="Arial"/>
          <w:sz w:val="18"/>
          <w:szCs w:val="18"/>
          <w:lang w:val="en-GB"/>
        </w:rPr>
      </w:pPr>
      <w:r w:rsidRPr="00E24559">
        <w:rPr>
          <w:rFonts w:ascii="Arial" w:hAnsi="Arial" w:cs="Arial"/>
          <w:sz w:val="18"/>
          <w:szCs w:val="18"/>
          <w:lang w:val="en-GB"/>
        </w:rPr>
        <w:t>Signature</w:t>
      </w:r>
      <w:r w:rsidR="00D97A1D" w:rsidRPr="00E24559">
        <w:rPr>
          <w:rFonts w:ascii="Arial" w:hAnsi="Arial" w:cs="Arial"/>
          <w:sz w:val="18"/>
          <w:szCs w:val="18"/>
          <w:lang w:val="en-GB"/>
        </w:rPr>
        <w:t xml:space="preserve">: </w:t>
      </w:r>
      <w:r w:rsidR="00D97A1D" w:rsidRPr="00E24559">
        <w:rPr>
          <w:rFonts w:ascii="Arial" w:hAnsi="Arial" w:cs="Arial"/>
          <w:sz w:val="18"/>
          <w:szCs w:val="18"/>
          <w:lang w:val="en-GB"/>
        </w:rPr>
        <w:tab/>
        <w:t>Date:</w:t>
      </w:r>
    </w:p>
    <w:p w:rsidR="00D97A1D" w:rsidRPr="00E24559" w:rsidRDefault="00D97A1D" w:rsidP="00D97A1D">
      <w:pPr>
        <w:pStyle w:val="a3"/>
        <w:tabs>
          <w:tab w:val="clear" w:pos="4536"/>
          <w:tab w:val="clear" w:pos="9072"/>
        </w:tabs>
        <w:rPr>
          <w:rFonts w:ascii="Arial" w:hAnsi="Arial" w:cs="Arial"/>
          <w:sz w:val="18"/>
          <w:szCs w:val="18"/>
          <w:lang w:val="en-GB"/>
        </w:rPr>
      </w:pPr>
    </w:p>
    <w:p w:rsidR="008F1E24" w:rsidRPr="00C260AF" w:rsidRDefault="008F1E24" w:rsidP="008F1E24">
      <w:pPr>
        <w:pStyle w:val="a3"/>
        <w:tabs>
          <w:tab w:val="clear" w:pos="4536"/>
          <w:tab w:val="clear" w:pos="9072"/>
        </w:tabs>
        <w:rPr>
          <w:rFonts w:ascii="Arial" w:hAnsi="Arial" w:cs="Arial"/>
          <w:lang w:val="en-GB"/>
        </w:rPr>
      </w:pPr>
    </w:p>
    <w:p w:rsidR="008F1E24" w:rsidRDefault="008F1E24" w:rsidP="008F1E24">
      <w:pPr>
        <w:pStyle w:val="a3"/>
        <w:tabs>
          <w:tab w:val="clear" w:pos="4536"/>
          <w:tab w:val="clear" w:pos="9072"/>
        </w:tabs>
        <w:jc w:val="both"/>
        <w:rPr>
          <w:rFonts w:ascii="Arial" w:hAnsi="Arial" w:cs="Arial"/>
          <w:sz w:val="16"/>
          <w:lang w:val="en-GB"/>
        </w:rPr>
        <w:sectPr w:rsidR="008F1E24" w:rsidSect="00143D65">
          <w:headerReference w:type="default" r:id="rId9"/>
          <w:footerReference w:type="default" r:id="rId10"/>
          <w:type w:val="continuous"/>
          <w:pgSz w:w="11907" w:h="16840"/>
          <w:pgMar w:top="851" w:right="1134" w:bottom="851" w:left="851" w:header="227" w:footer="491" w:gutter="0"/>
          <w:cols w:space="285"/>
          <w:docGrid w:linePitch="272"/>
        </w:sectPr>
      </w:pPr>
      <w:r w:rsidRPr="006C7B77">
        <w:rPr>
          <w:rFonts w:ascii="Arial" w:hAnsi="Arial" w:cs="Arial"/>
          <w:sz w:val="16"/>
          <w:lang w:val="en-GB"/>
        </w:rPr>
        <w:t>.</w:t>
      </w:r>
      <w:permEnd w:id="873731107"/>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35222A" w:rsidP="00022638">
      <w:pPr>
        <w:tabs>
          <w:tab w:val="left" w:pos="990"/>
          <w:tab w:val="left" w:pos="2520"/>
        </w:tabs>
        <w:spacing w:before="120" w:line="240" w:lineRule="atLeast"/>
        <w:ind w:left="284"/>
        <w:jc w:val="both"/>
        <w:rPr>
          <w:rFonts w:ascii="Arial" w:hAnsi="Arial" w:cs="Arial"/>
          <w:color w:val="000000"/>
          <w:sz w:val="16"/>
          <w:lang w:val="en-GB"/>
        </w:rPr>
      </w:pPr>
      <w:r w:rsidRPr="0035222A">
        <w:rPr>
          <w:rFonts w:ascii="Arial" w:hAnsi="Arial" w:cs="Arial"/>
          <w:color w:val="000000"/>
          <w:sz w:val="16"/>
          <w:lang w:val="en-GB"/>
        </w:rPr>
        <w:t>As appropriate</w:t>
      </w:r>
      <w:r>
        <w:rPr>
          <w:rFonts w:ascii="Arial" w:hAnsi="Arial" w:cs="Arial"/>
          <w:color w:val="000000"/>
          <w:sz w:val="16"/>
          <w:lang w:val="en-GB"/>
        </w:rPr>
        <w:t>, t</w:t>
      </w:r>
      <w:r w:rsidR="008F1E24" w:rsidRPr="003B0B58">
        <w:rPr>
          <w:rFonts w:ascii="Arial" w:hAnsi="Arial" w:cs="Arial"/>
          <w:color w:val="000000"/>
          <w:sz w:val="16"/>
          <w:lang w:val="en-GB"/>
        </w:rPr>
        <w:t xml:space="preserve">he Application shall be accompanied with the </w:t>
      </w:r>
      <w:r>
        <w:rPr>
          <w:rFonts w:ascii="Arial" w:hAnsi="Arial" w:cs="Arial"/>
          <w:color w:val="000000"/>
          <w:sz w:val="16"/>
          <w:lang w:val="en-GB"/>
        </w:rPr>
        <w:t xml:space="preserve">relevant </w:t>
      </w:r>
      <w:r w:rsidR="008F1E24" w:rsidRPr="003B0B58">
        <w:rPr>
          <w:rFonts w:ascii="Arial" w:hAnsi="Arial" w:cs="Arial"/>
          <w:color w:val="000000"/>
          <w:sz w:val="16"/>
          <w:lang w:val="en-GB"/>
        </w:rPr>
        <w:t xml:space="preserve">Technical Documentation </w:t>
      </w:r>
      <w:r>
        <w:rPr>
          <w:rFonts w:ascii="Arial" w:hAnsi="Arial" w:cs="Arial"/>
          <w:color w:val="000000"/>
          <w:sz w:val="16"/>
          <w:lang w:val="en-GB"/>
        </w:rPr>
        <w:t>which may include</w:t>
      </w:r>
      <w:r w:rsidR="008F1E24">
        <w:rPr>
          <w:rFonts w:ascii="Arial" w:hAnsi="Arial" w:cs="Arial"/>
          <w:color w:val="000000"/>
          <w:sz w:val="16"/>
          <w:lang w:val="en-GB"/>
        </w:rPr>
        <w:t>:</w:t>
      </w:r>
    </w:p>
    <w:p w:rsidR="008F1E24" w:rsidRPr="003B0B58" w:rsidRDefault="0035222A" w:rsidP="00022638">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Revisions of </w:t>
      </w:r>
      <w:r w:rsidR="008F1E24" w:rsidRPr="003B0B58">
        <w:rPr>
          <w:rFonts w:ascii="Arial" w:hAnsi="Arial" w:cs="Arial"/>
          <w:color w:val="000000"/>
          <w:sz w:val="16"/>
          <w:lang w:val="en-GB"/>
        </w:rPr>
        <w:t xml:space="preserve">design drawings &amp; </w:t>
      </w:r>
      <w:r>
        <w:rPr>
          <w:rFonts w:ascii="Arial" w:hAnsi="Arial" w:cs="Arial"/>
          <w:color w:val="000000"/>
          <w:sz w:val="16"/>
          <w:lang w:val="en-GB"/>
        </w:rPr>
        <w:t xml:space="preserve">new </w:t>
      </w:r>
      <w:r w:rsidR="008F1E24" w:rsidRPr="003B0B58">
        <w:rPr>
          <w:rFonts w:ascii="Arial" w:hAnsi="Arial" w:cs="Arial"/>
          <w:color w:val="000000"/>
          <w:sz w:val="16"/>
          <w:lang w:val="en-GB"/>
        </w:rPr>
        <w:t>type test reports if any,</w:t>
      </w:r>
    </w:p>
    <w:p w:rsidR="008F1E24" w:rsidRPr="003B0B58" w:rsidRDefault="0035222A" w:rsidP="00022638">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Update of </w:t>
      </w:r>
      <w:r w:rsidR="008F1E24" w:rsidRPr="003B0B58">
        <w:rPr>
          <w:rFonts w:ascii="Arial" w:hAnsi="Arial" w:cs="Arial"/>
          <w:color w:val="000000"/>
          <w:sz w:val="16"/>
          <w:lang w:val="en-GB"/>
        </w:rPr>
        <w:t>manual of installation, use and maintenance,</w:t>
      </w:r>
      <w:r>
        <w:rPr>
          <w:rFonts w:ascii="Arial" w:hAnsi="Arial" w:cs="Arial"/>
          <w:color w:val="000000"/>
          <w:sz w:val="16"/>
          <w:lang w:val="en-GB"/>
        </w:rPr>
        <w:t xml:space="preserve"> if any</w:t>
      </w:r>
    </w:p>
    <w:p w:rsidR="008F1E24" w:rsidRPr="003B0B58" w:rsidRDefault="0035222A" w:rsidP="00022638">
      <w:pPr>
        <w:numPr>
          <w:ilvl w:val="0"/>
          <w:numId w:val="17"/>
        </w:numPr>
        <w:tabs>
          <w:tab w:val="left" w:pos="990"/>
          <w:tab w:val="left" w:pos="2520"/>
        </w:tabs>
        <w:spacing w:line="240" w:lineRule="atLeast"/>
        <w:ind w:left="993" w:right="141" w:hanging="284"/>
        <w:jc w:val="both"/>
        <w:rPr>
          <w:rFonts w:ascii="Arial" w:hAnsi="Arial" w:cs="Arial"/>
          <w:color w:val="000000"/>
          <w:sz w:val="16"/>
          <w:lang w:val="en-GB"/>
        </w:rPr>
      </w:pPr>
      <w:r>
        <w:rPr>
          <w:rFonts w:ascii="Arial" w:hAnsi="Arial" w:cs="Arial"/>
          <w:color w:val="000000"/>
          <w:sz w:val="16"/>
          <w:lang w:val="en-GB"/>
        </w:rPr>
        <w:t xml:space="preserve">Any modification concerning </w:t>
      </w:r>
      <w:r w:rsidR="008F1E24" w:rsidRPr="003B0B58">
        <w:rPr>
          <w:rFonts w:ascii="Arial" w:hAnsi="Arial" w:cs="Arial"/>
          <w:color w:val="000000"/>
          <w:sz w:val="16"/>
          <w:lang w:val="en-GB"/>
        </w:rPr>
        <w:t xml:space="preserve">the manufacturing premises, the Manufacturing, Testing and Inspection Plan (M.T.I. Plan), as well as </w:t>
      </w:r>
      <w:r>
        <w:rPr>
          <w:rFonts w:ascii="Arial" w:hAnsi="Arial" w:cs="Arial"/>
          <w:color w:val="000000"/>
          <w:sz w:val="16"/>
          <w:lang w:val="en-GB"/>
        </w:rPr>
        <w:t xml:space="preserve">any change in </w:t>
      </w:r>
      <w:r w:rsidR="008F1E24" w:rsidRPr="003B0B58">
        <w:rPr>
          <w:rFonts w:ascii="Arial" w:hAnsi="Arial" w:cs="Arial"/>
          <w:color w:val="000000"/>
          <w:sz w:val="16"/>
          <w:lang w:val="en-GB"/>
        </w:rPr>
        <w:t>the list of specified Regulations &amp; Standards, type tests program &amp; protocol, and</w:t>
      </w:r>
      <w:r w:rsidR="008F1E24">
        <w:rPr>
          <w:rFonts w:ascii="Arial" w:hAnsi="Arial" w:cs="Arial"/>
          <w:color w:val="000000"/>
          <w:sz w:val="16"/>
          <w:lang w:val="en-GB"/>
        </w:rPr>
        <w:t xml:space="preserve"> </w:t>
      </w:r>
      <w:r w:rsidR="008F1E24" w:rsidRPr="003B0B58">
        <w:rPr>
          <w:rFonts w:ascii="Arial" w:hAnsi="Arial" w:cs="Arial"/>
          <w:color w:val="000000"/>
          <w:sz w:val="16"/>
          <w:lang w:val="en-GB"/>
        </w:rPr>
        <w:t>conditions of specimen sampling.</w:t>
      </w:r>
    </w:p>
    <w:p w:rsidR="008F1E24" w:rsidRPr="003B0B58" w:rsidRDefault="008F1E24" w:rsidP="00022638">
      <w:pPr>
        <w:tabs>
          <w:tab w:val="left" w:pos="990"/>
          <w:tab w:val="left" w:pos="2520"/>
        </w:tabs>
        <w:spacing w:line="240" w:lineRule="atLeast"/>
        <w:ind w:left="993" w:right="141"/>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022638">
      <w:pPr>
        <w:tabs>
          <w:tab w:val="left" w:pos="990"/>
          <w:tab w:val="left" w:pos="2520"/>
        </w:tabs>
        <w:spacing w:line="240" w:lineRule="atLeast"/>
        <w:ind w:left="284" w:right="141"/>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022638">
      <w:pPr>
        <w:tabs>
          <w:tab w:val="left" w:pos="990"/>
          <w:tab w:val="left" w:pos="2520"/>
        </w:tabs>
        <w:spacing w:after="360" w:line="240" w:lineRule="atLeast"/>
        <w:ind w:left="284" w:right="141"/>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881553"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022638">
      <w:pPr>
        <w:pStyle w:val="a3"/>
        <w:tabs>
          <w:tab w:val="clear" w:pos="4536"/>
          <w:tab w:val="clear" w:pos="9072"/>
        </w:tabs>
        <w:spacing w:before="120" w:after="360"/>
        <w:ind w:left="426" w:right="141"/>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022638">
      <w:pPr>
        <w:tabs>
          <w:tab w:val="left" w:pos="0"/>
        </w:tabs>
        <w:spacing w:before="120"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022638">
      <w:pPr>
        <w:pStyle w:val="Corpsdetexte31"/>
        <w:ind w:left="426" w:right="141"/>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022638">
      <w:pPr>
        <w:tabs>
          <w:tab w:val="left" w:pos="0"/>
        </w:tabs>
        <w:spacing w:after="360"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022638">
      <w:pPr>
        <w:tabs>
          <w:tab w:val="left" w:pos="990"/>
          <w:tab w:val="left" w:pos="2520"/>
        </w:tabs>
        <w:spacing w:before="120" w:line="240" w:lineRule="atLeast"/>
        <w:ind w:left="284" w:right="141"/>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w:t>
      </w:r>
      <w:r w:rsidR="00456664">
        <w:rPr>
          <w:rFonts w:ascii="Arial" w:hAnsi="Arial" w:cs="Arial"/>
          <w:color w:val="000000"/>
          <w:sz w:val="16"/>
          <w:lang w:val="en-GB"/>
        </w:rPr>
        <w:t xml:space="preserve">renewed or modified </w:t>
      </w:r>
      <w:r w:rsidRPr="003B0B58">
        <w:rPr>
          <w:rFonts w:ascii="Arial" w:hAnsi="Arial" w:cs="Arial"/>
          <w:color w:val="000000"/>
          <w:sz w:val="16"/>
          <w:lang w:val="en-GB"/>
        </w:rPr>
        <w:t xml:space="preserve">Type Approval Certificate or Approval Certificate will be issued by </w:t>
      </w:r>
      <w:r>
        <w:rPr>
          <w:rFonts w:ascii="Arial" w:hAnsi="Arial" w:cs="Arial"/>
          <w:color w:val="000000"/>
          <w:sz w:val="16"/>
          <w:lang w:val="en-GB"/>
        </w:rPr>
        <w:t>Bureau Veritas Marine &amp; Offshore</w:t>
      </w:r>
      <w:r w:rsidR="00456664">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143D65">
          <w:footerReference w:type="default" r:id="rId11"/>
          <w:pgSz w:w="11907" w:h="16840"/>
          <w:pgMar w:top="851" w:right="850" w:bottom="851" w:left="851" w:header="227" w:footer="297" w:gutter="0"/>
          <w:cols w:space="285"/>
          <w:docGrid w:linePitch="272"/>
        </w:sect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Default="00FD752E" w:rsidP="00881553">
      <w:pPr>
        <w:pStyle w:val="af"/>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rsidR="00881553" w:rsidRPr="005B5E7C" w:rsidRDefault="00881553" w:rsidP="00881553">
      <w:pPr>
        <w:pStyle w:val="af"/>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INDEPENDENCE OF THE SOCIETY AND APPLICABLE TERMS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w:t>
      </w:r>
      <w:r>
        <w:rPr>
          <w:rFonts w:ascii="Arial" w:hAnsi="Arial" w:cs="Arial"/>
          <w:sz w:val="14"/>
          <w:szCs w:val="14"/>
          <w:lang w:val="en-GB"/>
        </w:rPr>
        <w:t>terer or shipowner; none of the</w:t>
      </w:r>
      <w:r w:rsidRPr="005B5E7C">
        <w:rPr>
          <w:rFonts w:ascii="Arial" w:hAnsi="Arial" w:cs="Arial"/>
          <w:sz w:val="14"/>
          <w:szCs w:val="14"/>
          <w:lang w:val="en-GB"/>
        </w:rPr>
        <w:t xml:space="preserve"> above listed being relieved of any of their expressed or implied obligations as a result of the interventions of the Society.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Only the</w:t>
      </w:r>
      <w:r w:rsidRPr="005B5E7C">
        <w:rPr>
          <w:rFonts w:ascii="Arial" w:hAnsi="Arial" w:cs="Arial"/>
          <w:sz w:val="14"/>
          <w:szCs w:val="14"/>
          <w:lang w:val="en-GB"/>
        </w:rPr>
        <w:t xml:space="preserve"> Society is qualified to apply and interpret its Rules.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w:t>
      </w:r>
      <w:r>
        <w:rPr>
          <w:rFonts w:ascii="Arial" w:hAnsi="Arial" w:cs="Arial"/>
          <w:sz w:val="14"/>
          <w:szCs w:val="14"/>
          <w:lang w:val="en-GB"/>
        </w:rPr>
        <w:t xml:space="preserve"> (“Applicable Referential”)</w:t>
      </w:r>
      <w:r w:rsidRPr="005B5E7C">
        <w:rPr>
          <w:rFonts w:ascii="Arial" w:hAnsi="Arial" w:cs="Arial"/>
          <w:sz w:val="14"/>
          <w:szCs w:val="14"/>
          <w:lang w:val="en-GB"/>
        </w:rPr>
        <w:t xml:space="preserve">, in particular by delegation from different governments that can result in the issuance of a Certificate.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w:t>
      </w:r>
      <w:r>
        <w:rPr>
          <w:rFonts w:ascii="Arial" w:hAnsi="Arial" w:cs="Arial"/>
          <w:sz w:val="14"/>
          <w:szCs w:val="14"/>
          <w:lang w:val="en-GB"/>
        </w:rPr>
        <w:t xml:space="preserve">(or Certification as defined in clause 2.2) </w:t>
      </w:r>
      <w:r w:rsidRPr="005B5E7C">
        <w:rPr>
          <w:rFonts w:ascii="Arial" w:hAnsi="Arial" w:cs="Arial"/>
          <w:sz w:val="14"/>
          <w:szCs w:val="14"/>
          <w:lang w:val="en-GB"/>
        </w:rPr>
        <w:t xml:space="preserve">is an appraisement given by the Society to the Client, at a certain date, following surveys by its surveyors on the level of compliance of the Unit to the Society’s Rules </w:t>
      </w:r>
      <w:r>
        <w:rPr>
          <w:rFonts w:ascii="Arial" w:hAnsi="Arial" w:cs="Arial"/>
          <w:sz w:val="14"/>
          <w:szCs w:val="14"/>
          <w:lang w:val="en-GB"/>
        </w:rPr>
        <w:t>and/</w:t>
      </w:r>
      <w:r w:rsidRPr="005B5E7C">
        <w:rPr>
          <w:rFonts w:ascii="Arial" w:hAnsi="Arial" w:cs="Arial"/>
          <w:sz w:val="14"/>
          <w:szCs w:val="14"/>
          <w:lang w:val="en-GB"/>
        </w:rPr>
        <w:t xml:space="preserve">or to the </w:t>
      </w:r>
      <w:r>
        <w:rPr>
          <w:rFonts w:ascii="Arial" w:hAnsi="Arial" w:cs="Arial"/>
          <w:sz w:val="14"/>
          <w:szCs w:val="14"/>
          <w:lang w:val="en-GB"/>
        </w:rPr>
        <w:t>Applicable Referential</w:t>
      </w:r>
      <w:r w:rsidRPr="005B5E7C">
        <w:rPr>
          <w:rFonts w:ascii="Arial" w:hAnsi="Arial" w:cs="Arial"/>
          <w:sz w:val="14"/>
          <w:szCs w:val="14"/>
          <w:lang w:val="en-GB"/>
        </w:rPr>
        <w:t xml:space="preserve"> for the Services provided. They cannot be construed as an implied or express warranty of safety, fitness for the purpose, seaworthiness of the Unit or of its value for sale, insurance or chartering.</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w:t>
      </w:r>
      <w:r>
        <w:rPr>
          <w:rFonts w:ascii="Arial" w:hAnsi="Arial" w:cs="Arial"/>
          <w:sz w:val="14"/>
          <w:szCs w:val="14"/>
          <w:lang w:val="en-GB"/>
        </w:rPr>
        <w:t xml:space="preserve">(available online on veristar.com), guidance notes </w:t>
      </w:r>
      <w:r w:rsidRPr="005B5E7C">
        <w:rPr>
          <w:rFonts w:ascii="Arial" w:hAnsi="Arial" w:cs="Arial"/>
          <w:sz w:val="14"/>
          <w:szCs w:val="14"/>
          <w:lang w:val="en-GB"/>
        </w:rPr>
        <w:t>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w:t>
      </w:r>
      <w:r>
        <w:rPr>
          <w:rFonts w:ascii="Arial" w:hAnsi="Arial" w:cs="Arial"/>
          <w:sz w:val="14"/>
          <w:szCs w:val="14"/>
          <w:lang w:val="en-GB"/>
        </w:rPr>
        <w:t>Rules and/or the A</w:t>
      </w:r>
      <w:r w:rsidRPr="005B5E7C">
        <w:rPr>
          <w:rFonts w:ascii="Arial" w:hAnsi="Arial" w:cs="Arial"/>
          <w:sz w:val="14"/>
          <w:szCs w:val="14"/>
          <w:lang w:val="en-GB"/>
        </w:rPr>
        <w:t xml:space="preserve">pplicable </w:t>
      </w:r>
      <w:r>
        <w:rPr>
          <w:rFonts w:ascii="Arial" w:hAnsi="Arial" w:cs="Arial"/>
          <w:sz w:val="14"/>
          <w:szCs w:val="14"/>
          <w:lang w:val="en-GB"/>
        </w:rPr>
        <w:t>R</w:t>
      </w:r>
      <w:r w:rsidRPr="005B5E7C">
        <w:rPr>
          <w:rFonts w:ascii="Arial" w:hAnsi="Arial" w:cs="Arial"/>
          <w:sz w:val="14"/>
          <w:szCs w:val="14"/>
          <w:lang w:val="en-GB"/>
        </w:rPr>
        <w:t xml:space="preserve">eferential and to the Bureau Veritas’ Code of Ethics. The Society </w:t>
      </w:r>
      <w:r w:rsidRPr="005B5E7C">
        <w:rPr>
          <w:rFonts w:ascii="Arial" w:hAnsi="Arial" w:cs="Arial"/>
          <w:sz w:val="14"/>
          <w:szCs w:val="14"/>
          <w:lang w:val="en-GB"/>
        </w:rPr>
        <w:t>shall perform the Services according to the applicable national and international standards and Industry Practice and always on the assumption that the Client is aware of such standards and Industry Practice.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881553" w:rsidRPr="005B5E7C" w:rsidRDefault="00881553" w:rsidP="00881553">
      <w:pPr>
        <w:pStyle w:val="af"/>
        <w:spacing w:after="120"/>
        <w:ind w:left="0" w:right="281"/>
        <w:jc w:val="both"/>
        <w:rPr>
          <w:rFonts w:ascii="Arial" w:hAnsi="Arial" w:cs="Arial"/>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w:t>
      </w:r>
      <w:r>
        <w:rPr>
          <w:rFonts w:ascii="Arial" w:hAnsi="Arial" w:cs="Arial"/>
          <w:sz w:val="14"/>
          <w:szCs w:val="14"/>
          <w:lang w:val="en-GB"/>
        </w:rPr>
        <w:t xml:space="preserve"> and/or to the Applicable Referential,</w:t>
      </w:r>
      <w:r w:rsidRPr="005B5E7C">
        <w:rPr>
          <w:rFonts w:ascii="Arial" w:hAnsi="Arial" w:cs="Arial"/>
          <w:sz w:val="14"/>
          <w:szCs w:val="14"/>
          <w:lang w:val="en-GB"/>
        </w:rPr>
        <w:t xml:space="preserve"> the Society shall:</w:t>
      </w:r>
    </w:p>
    <w:p w:rsidR="00881553" w:rsidRPr="005B5E7C" w:rsidRDefault="00881553" w:rsidP="00881553">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881553" w:rsidRPr="005B5E7C" w:rsidRDefault="00881553" w:rsidP="00881553">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881553" w:rsidRPr="005B5E7C" w:rsidRDefault="00881553" w:rsidP="00881553">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881553" w:rsidRPr="005B5E7C" w:rsidRDefault="00881553" w:rsidP="00881553">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881553" w:rsidRPr="005B5E7C" w:rsidRDefault="00881553" w:rsidP="00881553">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881553" w:rsidRPr="005B5E7C" w:rsidRDefault="00881553" w:rsidP="00881553">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881553" w:rsidRPr="005B5E7C" w:rsidRDefault="00881553" w:rsidP="00881553">
      <w:pPr>
        <w:pStyle w:val="af"/>
        <w:spacing w:after="120"/>
        <w:ind w:left="0" w:right="281"/>
        <w:jc w:val="both"/>
        <w:rPr>
          <w:rFonts w:ascii="Arial" w:hAnsi="Arial" w:cs="Arial"/>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may at times and at its sole discretion give an opinion on a design or any technical element that would ‘in principle’ be acceptable to the Society. This opinion shall not presume on the final issuance of any Certificate </w:t>
      </w:r>
      <w:r>
        <w:rPr>
          <w:rFonts w:ascii="Arial" w:hAnsi="Arial" w:cs="Arial"/>
          <w:sz w:val="14"/>
          <w:szCs w:val="14"/>
          <w:lang w:val="en-GB"/>
        </w:rPr>
        <w:t>n</w:t>
      </w:r>
      <w:r w:rsidRPr="005B5E7C">
        <w:rPr>
          <w:rFonts w:ascii="Arial" w:hAnsi="Arial" w:cs="Arial"/>
          <w:sz w:val="14"/>
          <w:szCs w:val="14"/>
          <w:lang w:val="en-GB"/>
        </w:rPr>
        <w:t>or on its content in the event of the actual issuance of a Certificate. This opinion shall only be an apprais</w:t>
      </w:r>
      <w:r>
        <w:rPr>
          <w:rFonts w:ascii="Arial" w:hAnsi="Arial" w:cs="Arial"/>
          <w:sz w:val="14"/>
          <w:szCs w:val="14"/>
          <w:lang w:val="en-GB"/>
        </w:rPr>
        <w:t>ement</w:t>
      </w:r>
      <w:r w:rsidRPr="005B5E7C">
        <w:rPr>
          <w:rFonts w:ascii="Arial" w:hAnsi="Arial" w:cs="Arial"/>
          <w:sz w:val="14"/>
          <w:szCs w:val="14"/>
          <w:lang w:val="en-GB"/>
        </w:rPr>
        <w:t xml:space="preserve"> made by the Society which shall not be held liable for it.</w:t>
      </w:r>
    </w:p>
    <w:p w:rsidR="00881553" w:rsidRPr="005B5E7C" w:rsidRDefault="00881553" w:rsidP="00881553">
      <w:pPr>
        <w:pStyle w:val="af"/>
        <w:spacing w:after="120"/>
        <w:ind w:left="0" w:right="281"/>
        <w:jc w:val="both"/>
        <w:rPr>
          <w:rFonts w:ascii="Arial" w:hAnsi="Arial" w:cs="Arial"/>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w:t>
      </w:r>
      <w:r>
        <w:rPr>
          <w:rFonts w:ascii="Arial" w:hAnsi="Arial" w:cs="Arial"/>
          <w:sz w:val="14"/>
          <w:szCs w:val="14"/>
          <w:lang w:val="en-GB"/>
        </w:rPr>
        <w:t>s</w:t>
      </w:r>
      <w:r w:rsidRPr="005B5E7C">
        <w:rPr>
          <w:rFonts w:ascii="Arial" w:hAnsi="Arial" w:cs="Arial"/>
          <w:sz w:val="14"/>
          <w:szCs w:val="14"/>
          <w:lang w:val="en-GB"/>
        </w:rPr>
        <w:t>, for the part carried out, the payment of fees thirty (30) days upon issuance of the invoice.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any other rights hereunder, in case of Client’s payment default, the Society shall be entitled to charge, in addition to the amount not properly paid, interest equal to twelve (12) months LIBOR plus two (2) per</w:t>
      </w:r>
      <w:r>
        <w:rPr>
          <w:rFonts w:ascii="Arial" w:hAnsi="Arial" w:cs="Arial"/>
          <w:sz w:val="14"/>
          <w:szCs w:val="14"/>
          <w:lang w:val="en-GB"/>
        </w:rPr>
        <w:t>-</w:t>
      </w:r>
      <w:r w:rsidRPr="005B5E7C">
        <w:rPr>
          <w:rFonts w:ascii="Arial" w:hAnsi="Arial" w:cs="Arial"/>
          <w:sz w:val="14"/>
          <w:szCs w:val="14"/>
          <w:lang w:val="en-GB"/>
        </w:rPr>
        <w:t xml:space="preserve">cent as of due date calculated on the number of days such payment is delinquent. The Society shall also have the right to withhold Certificates and other documents and/or to suspend or revoke the validity of Certificates. </w:t>
      </w:r>
    </w:p>
    <w:p w:rsidR="00881553" w:rsidRPr="00AD0218"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dispute on the invoice amount, the undisputed portion of the invoice shall be paid and an explanation on the dispute shall accompany payment so that action can be taken to </w:t>
      </w:r>
      <w:r>
        <w:rPr>
          <w:rFonts w:ascii="Arial" w:hAnsi="Arial" w:cs="Arial"/>
          <w:sz w:val="14"/>
          <w:szCs w:val="14"/>
          <w:lang w:val="en-GB"/>
        </w:rPr>
        <w:t>re</w:t>
      </w:r>
      <w:r w:rsidRPr="005B5E7C">
        <w:rPr>
          <w:rFonts w:ascii="Arial" w:hAnsi="Arial" w:cs="Arial"/>
          <w:sz w:val="14"/>
          <w:szCs w:val="14"/>
          <w:lang w:val="en-GB"/>
        </w:rPr>
        <w:t>solve the dispute.</w:t>
      </w:r>
    </w:p>
    <w:p w:rsidR="00881553" w:rsidRDefault="00881553" w:rsidP="00881553">
      <w:pPr>
        <w:pStyle w:val="af"/>
        <w:tabs>
          <w:tab w:val="left" w:pos="284"/>
        </w:tabs>
        <w:spacing w:after="120"/>
        <w:ind w:left="0" w:right="281"/>
        <w:jc w:val="both"/>
        <w:rPr>
          <w:rFonts w:ascii="Arial" w:hAnsi="Arial" w:cs="Arial"/>
          <w:b/>
          <w:sz w:val="14"/>
          <w:szCs w:val="14"/>
          <w:lang w:val="en-GB"/>
        </w:rPr>
      </w:pPr>
    </w:p>
    <w:p w:rsidR="00881553" w:rsidRDefault="00881553" w:rsidP="00881553">
      <w:pPr>
        <w:pStyle w:val="af"/>
        <w:tabs>
          <w:tab w:val="left" w:pos="284"/>
        </w:tabs>
        <w:spacing w:after="120"/>
        <w:ind w:left="0" w:right="281"/>
        <w:jc w:val="both"/>
        <w:rPr>
          <w:rFonts w:ascii="Arial" w:hAnsi="Arial" w:cs="Arial"/>
          <w:b/>
          <w:sz w:val="14"/>
          <w:szCs w:val="14"/>
          <w:lang w:val="en-GB"/>
        </w:rPr>
      </w:pPr>
    </w:p>
    <w:p w:rsidR="00881553" w:rsidRPr="005B5E7C" w:rsidRDefault="00881553" w:rsidP="00881553">
      <w:pPr>
        <w:pStyle w:val="af"/>
        <w:tabs>
          <w:tab w:val="left" w:pos="284"/>
        </w:tabs>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lastRenderedPageBreak/>
        <w:t>LIABILITY</w:t>
      </w:r>
    </w:p>
    <w:p w:rsidR="00881553" w:rsidRPr="005B5E7C" w:rsidRDefault="00881553" w:rsidP="00881553">
      <w:pPr>
        <w:pStyle w:val="af"/>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881553" w:rsidRPr="005B5E7C" w:rsidRDefault="00881553" w:rsidP="00881553">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881553" w:rsidRPr="005B5E7C" w:rsidRDefault="00881553" w:rsidP="00881553">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881553" w:rsidRPr="005B5E7C" w:rsidRDefault="00881553" w:rsidP="00881553">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881553" w:rsidRPr="005B5E7C" w:rsidRDefault="00881553" w:rsidP="00881553">
      <w:pPr>
        <w:pStyle w:val="af"/>
        <w:spacing w:after="120"/>
        <w:ind w:left="0" w:right="281"/>
        <w:jc w:val="both"/>
        <w:rPr>
          <w:rFonts w:ascii="Arial" w:hAnsi="Arial" w:cs="Arial"/>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881553" w:rsidRPr="0009513E"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Services shall be automatically and immediately terminated in the event the Client can no longer establish any form of interest in the Unit (e.g. sale, scrapping…).</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w:t>
      </w:r>
      <w:r w:rsidRPr="005B5E7C">
        <w:rPr>
          <w:rFonts w:ascii="Arial" w:hAnsi="Arial" w:cs="Arial"/>
          <w:sz w:val="14"/>
          <w:szCs w:val="14"/>
          <w:lang w:val="en-GB"/>
        </w:rPr>
        <w:t xml:space="preserve">he Classification granted to the concerned Unit and the previously issued Certificates shall remain valid until the date of effect of the termination notice issued, </w:t>
      </w:r>
      <w:r>
        <w:rPr>
          <w:rFonts w:ascii="Arial" w:hAnsi="Arial" w:cs="Arial"/>
          <w:sz w:val="14"/>
          <w:szCs w:val="14"/>
          <w:lang w:val="en-GB"/>
        </w:rPr>
        <w:t xml:space="preserve">or immediately in the event of termination under clause 9.2, </w:t>
      </w:r>
      <w:r w:rsidRPr="005B5E7C">
        <w:rPr>
          <w:rFonts w:ascii="Arial" w:hAnsi="Arial" w:cs="Arial"/>
          <w:sz w:val="14"/>
          <w:szCs w:val="14"/>
          <w:lang w:val="en-GB"/>
        </w:rPr>
        <w:t>subject to compliance with clause 4.1 and 6 above.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documents and data provided to or prepared by the Society in performing the Services, and the information made available to the Society, </w:t>
      </w:r>
      <w:r>
        <w:rPr>
          <w:rFonts w:ascii="Arial" w:hAnsi="Arial" w:cs="Arial"/>
          <w:sz w:val="14"/>
          <w:szCs w:val="14"/>
          <w:lang w:val="en-GB"/>
        </w:rPr>
        <w:t>will be</w:t>
      </w:r>
      <w:r w:rsidRPr="005B5E7C">
        <w:rPr>
          <w:rFonts w:ascii="Arial" w:hAnsi="Arial" w:cs="Arial"/>
          <w:sz w:val="14"/>
          <w:szCs w:val="14"/>
          <w:lang w:val="en-GB"/>
        </w:rPr>
        <w:t xml:space="preserve"> treated as confidential except where the information:</w:t>
      </w:r>
    </w:p>
    <w:p w:rsidR="00881553" w:rsidRPr="005B5E7C" w:rsidRDefault="00881553" w:rsidP="00881553">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881553" w:rsidRPr="005B5E7C" w:rsidRDefault="00881553" w:rsidP="00881553">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w:t>
      </w:r>
      <w:r>
        <w:rPr>
          <w:rFonts w:ascii="Arial" w:hAnsi="Arial" w:cs="Arial"/>
          <w:sz w:val="14"/>
          <w:szCs w:val="14"/>
          <w:lang w:val="en-GB"/>
        </w:rPr>
        <w:t>ered the public domain, other</w:t>
      </w:r>
      <w:r w:rsidRPr="005B5E7C">
        <w:rPr>
          <w:rFonts w:ascii="Arial" w:hAnsi="Arial" w:cs="Arial"/>
          <w:sz w:val="14"/>
          <w:szCs w:val="14"/>
          <w:lang w:val="en-GB"/>
        </w:rPr>
        <w:t xml:space="preserve"> than through a breach of this obligation;</w:t>
      </w:r>
    </w:p>
    <w:p w:rsidR="00881553" w:rsidRPr="005B5E7C" w:rsidRDefault="00881553" w:rsidP="00881553">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881553" w:rsidRPr="005B5E7C" w:rsidRDefault="00881553" w:rsidP="00881553">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r>
        <w:rPr>
          <w:rFonts w:ascii="Arial" w:hAnsi="Arial" w:cs="Arial"/>
          <w:sz w:val="14"/>
          <w:szCs w:val="14"/>
          <w:lang w:val="en-GB"/>
        </w:rPr>
        <w:t>)</w:t>
      </w:r>
      <w:r w:rsidRPr="005B5E7C">
        <w:rPr>
          <w:rFonts w:ascii="Arial" w:hAnsi="Arial" w:cs="Arial"/>
          <w:sz w:val="14"/>
          <w:szCs w:val="14"/>
          <w:lang w:val="en-GB"/>
        </w:rPr>
        <w:t>.</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881553" w:rsidRPr="005B5E7C" w:rsidRDefault="00881553" w:rsidP="00881553">
      <w:pPr>
        <w:pStyle w:val="af"/>
        <w:spacing w:after="120"/>
        <w:ind w:left="-142" w:right="281" w:firstLine="142"/>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w:t>
      </w:r>
      <w:r>
        <w:rPr>
          <w:rFonts w:ascii="Arial" w:hAnsi="Arial" w:cs="Arial"/>
          <w:sz w:val="14"/>
          <w:szCs w:val="14"/>
          <w:lang w:val="en-GB"/>
        </w:rPr>
        <w:t xml:space="preserve"> in accordance with</w:t>
      </w:r>
      <w:r w:rsidRPr="005B5E7C">
        <w:rPr>
          <w:rFonts w:ascii="Arial" w:hAnsi="Arial" w:cs="Arial"/>
          <w:sz w:val="14"/>
          <w:szCs w:val="14"/>
          <w:lang w:val="en-GB"/>
        </w:rPr>
        <w:t xml:space="preserve"> and governed by the laws of England and Wales.</w:t>
      </w:r>
    </w:p>
    <w:p w:rsidR="00881553" w:rsidRPr="00DB28BB"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Any</w:t>
      </w:r>
      <w:r w:rsidRPr="005B5E7C">
        <w:rPr>
          <w:rFonts w:ascii="Arial" w:hAnsi="Arial" w:cs="Arial"/>
          <w:sz w:val="14"/>
          <w:szCs w:val="14"/>
          <w:lang w:val="en-GB"/>
        </w:rPr>
        <w:t xml:space="preserve">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881553" w:rsidRPr="005B5E7C"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Notwithstanding clause 15.2, disputes relating to the payment of the Society’s invoices may be submitted by the Society to the </w:t>
      </w:r>
      <w:r>
        <w:rPr>
          <w:rFonts w:ascii="Arial" w:hAnsi="Arial" w:cs="Arial"/>
          <w:i/>
          <w:sz w:val="14"/>
          <w:szCs w:val="14"/>
          <w:lang w:val="en-GB"/>
        </w:rPr>
        <w:t>Tribunal de Commerce de Nanterre</w:t>
      </w:r>
      <w:r>
        <w:rPr>
          <w:rFonts w:ascii="Arial" w:hAnsi="Arial" w:cs="Arial"/>
          <w:sz w:val="14"/>
          <w:szCs w:val="14"/>
          <w:lang w:val="en-GB"/>
        </w:rPr>
        <w:t>, France, or to any other competent local Court, at the Society’s entire discretion.</w:t>
      </w:r>
    </w:p>
    <w:p w:rsidR="00881553" w:rsidRPr="005B5E7C" w:rsidRDefault="00881553" w:rsidP="00881553">
      <w:pPr>
        <w:pStyle w:val="af"/>
        <w:spacing w:after="120"/>
        <w:ind w:left="0" w:right="281"/>
        <w:jc w:val="both"/>
        <w:rPr>
          <w:rFonts w:ascii="Arial" w:hAnsi="Arial" w:cs="Arial"/>
          <w:b/>
          <w:sz w:val="14"/>
          <w:szCs w:val="14"/>
          <w:lang w:val="en-GB"/>
        </w:rPr>
      </w:pPr>
    </w:p>
    <w:p w:rsidR="00881553" w:rsidRPr="005B5E7C" w:rsidRDefault="00881553" w:rsidP="00881553">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881553" w:rsidRPr="00083612"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881553" w:rsidRDefault="00881553" w:rsidP="00881553">
      <w:pPr>
        <w:pStyle w:val="af"/>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2" w:history="1">
        <w:r>
          <w:rPr>
            <w:rStyle w:val="aa"/>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881553" w:rsidRPr="005B5E7C" w:rsidRDefault="00881553" w:rsidP="00881553">
      <w:pPr>
        <w:pStyle w:val="af"/>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881553" w:rsidRPr="005D7B32" w:rsidRDefault="00881553" w:rsidP="00881553">
      <w:pPr>
        <w:pStyle w:val="af"/>
        <w:numPr>
          <w:ilvl w:val="1"/>
          <w:numId w:val="13"/>
        </w:numPr>
        <w:tabs>
          <w:tab w:val="left" w:pos="284"/>
        </w:tabs>
        <w:spacing w:after="120"/>
        <w:ind w:left="0" w:right="281" w:firstLine="0"/>
        <w:jc w:val="both"/>
        <w:rPr>
          <w:rFonts w:ascii="Arial" w:hAnsi="Arial" w:cs="Arial"/>
          <w:b/>
          <w:sz w:val="14"/>
          <w:szCs w:val="14"/>
          <w:lang w:val="en-US"/>
        </w:rPr>
      </w:pPr>
      <w:r w:rsidRPr="005B5E7C">
        <w:rPr>
          <w:rFonts w:ascii="Arial" w:hAnsi="Arial" w:cs="Arial"/>
          <w:sz w:val="14"/>
          <w:szCs w:val="14"/>
          <w:lang w:val="en-GB"/>
        </w:rPr>
        <w:t>In addition, the Client shall act consistently with the Bureau Veritas’ Code of Ethics</w:t>
      </w:r>
      <w:r>
        <w:rPr>
          <w:rFonts w:ascii="Arial" w:hAnsi="Arial" w:cs="Arial"/>
          <w:sz w:val="14"/>
          <w:szCs w:val="14"/>
          <w:lang w:val="en-GB"/>
        </w:rPr>
        <w:t xml:space="preserve"> and, when applicable, Business Partner Code of Conduct, both available at</w:t>
      </w:r>
      <w:r w:rsidRPr="005D7B32">
        <w:rPr>
          <w:rFonts w:ascii="Arial" w:hAnsi="Arial" w:cs="Arial"/>
          <w:sz w:val="14"/>
          <w:szCs w:val="14"/>
          <w:lang w:val="en-GB"/>
        </w:rPr>
        <w:t xml:space="preserve"> </w:t>
      </w:r>
      <w:hyperlink r:id="rId13" w:history="1">
        <w:r w:rsidRPr="005D7B32">
          <w:rPr>
            <w:rStyle w:val="aa"/>
            <w:rFonts w:ascii="Arial" w:hAnsi="Arial" w:cs="Arial"/>
            <w:sz w:val="14"/>
            <w:szCs w:val="14"/>
            <w:lang w:val="en-US"/>
          </w:rPr>
          <w:t>https://group.bureauveritas.com/group/corporate-social-responsibility</w:t>
        </w:r>
      </w:hyperlink>
      <w:r>
        <w:rPr>
          <w:rStyle w:val="aa"/>
          <w:rFonts w:ascii="Arial" w:hAnsi="Arial" w:cs="Arial"/>
          <w:sz w:val="14"/>
          <w:szCs w:val="14"/>
          <w:lang w:val="en-US"/>
        </w:rPr>
        <w:t>/operational-excellence</w:t>
      </w:r>
      <w:r w:rsidRPr="005B5E7C">
        <w:rPr>
          <w:rFonts w:ascii="Arial" w:hAnsi="Arial" w:cs="Arial"/>
          <w:sz w:val="14"/>
          <w:szCs w:val="14"/>
          <w:lang w:val="en-GB"/>
        </w:rPr>
        <w:t>.</w:t>
      </w:r>
    </w:p>
    <w:p w:rsidR="00881553" w:rsidRDefault="00881553" w:rsidP="00881553">
      <w:pPr>
        <w:pStyle w:val="af"/>
        <w:tabs>
          <w:tab w:val="left" w:pos="426"/>
        </w:tabs>
        <w:spacing w:after="120"/>
        <w:ind w:left="0" w:right="281"/>
        <w:jc w:val="both"/>
        <w:rPr>
          <w:rFonts w:ascii="Arial" w:hAnsi="Arial" w:cs="Arial"/>
          <w:b/>
          <w:sz w:val="14"/>
          <w:szCs w:val="14"/>
          <w:lang w:val="en-US"/>
        </w:rPr>
      </w:pPr>
    </w:p>
    <w:p w:rsidR="00881553" w:rsidRPr="0024395A" w:rsidRDefault="00881553" w:rsidP="00881553">
      <w:pPr>
        <w:pStyle w:val="a5"/>
        <w:rPr>
          <w:rFonts w:ascii="Arial" w:hAnsi="Arial" w:cs="Arial"/>
          <w:b/>
          <w:color w:val="808080" w:themeColor="background1" w:themeShade="80"/>
          <w:sz w:val="16"/>
          <w:szCs w:val="14"/>
          <w:lang w:val="en-US"/>
        </w:rPr>
      </w:pPr>
      <w:r w:rsidRPr="0024395A">
        <w:rPr>
          <w:rFonts w:ascii="Arial" w:hAnsi="Arial" w:cs="Arial"/>
          <w:b/>
          <w:color w:val="808080" w:themeColor="background1" w:themeShade="80"/>
          <w:sz w:val="16"/>
          <w:szCs w:val="14"/>
          <w:lang w:val="en-US"/>
        </w:rPr>
        <w:t xml:space="preserve">Bureau Veritas Marine &amp; Offshore General Conditions – </w:t>
      </w:r>
      <w:r>
        <w:rPr>
          <w:rFonts w:ascii="Arial" w:hAnsi="Arial" w:cs="Arial"/>
          <w:b/>
          <w:color w:val="808080" w:themeColor="background1" w:themeShade="80"/>
          <w:sz w:val="16"/>
          <w:szCs w:val="14"/>
          <w:lang w:val="en-US"/>
        </w:rPr>
        <w:t>January</w:t>
      </w:r>
      <w:r w:rsidRPr="0024395A">
        <w:rPr>
          <w:rFonts w:ascii="Arial" w:hAnsi="Arial" w:cs="Arial"/>
          <w:b/>
          <w:color w:val="808080" w:themeColor="background1" w:themeShade="80"/>
          <w:sz w:val="16"/>
          <w:szCs w:val="14"/>
          <w:lang w:val="en-US"/>
        </w:rPr>
        <w:t xml:space="preserve"> 20</w:t>
      </w:r>
      <w:r>
        <w:rPr>
          <w:rFonts w:ascii="Arial" w:hAnsi="Arial" w:cs="Arial"/>
          <w:b/>
          <w:color w:val="808080" w:themeColor="background1" w:themeShade="80"/>
          <w:sz w:val="16"/>
          <w:szCs w:val="14"/>
          <w:lang w:val="en-US"/>
        </w:rPr>
        <w:t>21 version</w:t>
      </w:r>
    </w:p>
    <w:p w:rsidR="00881553" w:rsidRDefault="00881553" w:rsidP="00881553">
      <w:pPr>
        <w:tabs>
          <w:tab w:val="left" w:pos="426"/>
        </w:tabs>
        <w:spacing w:after="120"/>
        <w:ind w:right="281"/>
        <w:jc w:val="both"/>
        <w:rPr>
          <w:rFonts w:ascii="Arial" w:hAnsi="Arial" w:cs="Arial"/>
          <w:b/>
          <w:sz w:val="14"/>
          <w:szCs w:val="14"/>
          <w:lang w:val="en-GB"/>
        </w:rPr>
      </w:pPr>
    </w:p>
    <w:p w:rsidR="00881553" w:rsidRPr="00881553" w:rsidRDefault="00881553" w:rsidP="00881553">
      <w:pPr>
        <w:tabs>
          <w:tab w:val="left" w:pos="426"/>
        </w:tabs>
        <w:spacing w:after="120"/>
        <w:ind w:right="281"/>
        <w:jc w:val="both"/>
        <w:rPr>
          <w:rFonts w:ascii="Arial" w:hAnsi="Arial" w:cs="Arial"/>
          <w:b/>
          <w:sz w:val="14"/>
          <w:szCs w:val="14"/>
          <w:lang w:val="en-GB"/>
        </w:rPr>
      </w:pPr>
    </w:p>
    <w:sectPr w:rsidR="00881553" w:rsidRPr="00881553" w:rsidSect="008F1E24">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B1" w:rsidRDefault="00276AB1">
      <w:r>
        <w:separator/>
      </w:r>
    </w:p>
  </w:endnote>
  <w:endnote w:type="continuationSeparator" w:id="0">
    <w:p w:rsidR="00276AB1" w:rsidRDefault="0027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V mod. Ad.E 617</w:t>
    </w:r>
    <w:r w:rsidR="00D97A1D">
      <w:rPr>
        <w:rFonts w:ascii="Arial" w:hAnsi="Arial" w:cs="Arial"/>
        <w:sz w:val="16"/>
        <w:lang w:val="en-GB"/>
      </w:rPr>
      <w:t>RM</w:t>
    </w:r>
    <w:r>
      <w:rPr>
        <w:rFonts w:ascii="Arial" w:hAnsi="Arial" w:cs="Arial"/>
        <w:sz w:val="16"/>
        <w:lang w:val="en-GB"/>
      </w:rPr>
      <w:t xml:space="preserve"> </w:t>
    </w:r>
    <w:r w:rsidR="00022638">
      <w:rPr>
        <w:rFonts w:ascii="Arial" w:hAnsi="Arial" w:cs="Arial"/>
        <w:sz w:val="16"/>
        <w:lang w:val="en-GB"/>
      </w:rPr>
      <w:t>–</w:t>
    </w:r>
    <w:r w:rsidR="004A651E">
      <w:rPr>
        <w:rFonts w:ascii="Arial" w:hAnsi="Arial" w:cs="Arial"/>
        <w:sz w:val="16"/>
        <w:lang w:val="en-GB"/>
      </w:rPr>
      <w:t xml:space="preserve"> </w:t>
    </w:r>
    <w:r w:rsidR="00881553">
      <w:rPr>
        <w:rFonts w:ascii="Arial" w:hAnsi="Arial" w:cs="Arial"/>
        <w:sz w:val="16"/>
        <w:lang w:val="en-GB"/>
      </w:rPr>
      <w:t>March</w:t>
    </w:r>
    <w:r w:rsidR="00022638">
      <w:rPr>
        <w:rFonts w:ascii="Arial" w:hAnsi="Arial" w:cs="Arial"/>
        <w:sz w:val="16"/>
        <w:lang w:val="en-GB"/>
      </w:rPr>
      <w:t xml:space="preserve"> 202</w:t>
    </w:r>
    <w:r w:rsidR="00881553">
      <w:rPr>
        <w:rFonts w:ascii="Arial" w:hAnsi="Arial" w:cs="Arial"/>
        <w:sz w:val="16"/>
        <w:lang w:val="en-GB"/>
      </w:rPr>
      <w:t>1</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ab"/>
        <w:rFonts w:ascii="Arial" w:hAnsi="Arial" w:cs="Arial"/>
        <w:sz w:val="18"/>
        <w:lang w:val="en-GB"/>
      </w:rPr>
      <w:fldChar w:fldCharType="begin"/>
    </w:r>
    <w:r w:rsidR="00866A65" w:rsidRPr="00EE4348">
      <w:rPr>
        <w:rStyle w:val="ab"/>
        <w:rFonts w:ascii="Arial" w:hAnsi="Arial" w:cs="Arial"/>
        <w:sz w:val="18"/>
        <w:lang w:val="en-GB"/>
      </w:rPr>
      <w:instrText xml:space="preserve"> NUMPAGES </w:instrText>
    </w:r>
    <w:r w:rsidR="00866A65" w:rsidRPr="00EE4348">
      <w:rPr>
        <w:rStyle w:val="ab"/>
        <w:rFonts w:ascii="Arial" w:hAnsi="Arial" w:cs="Arial"/>
        <w:sz w:val="18"/>
        <w:lang w:val="en-GB"/>
      </w:rPr>
      <w:fldChar w:fldCharType="separate"/>
    </w:r>
    <w:r w:rsidR="0071574E">
      <w:rPr>
        <w:rStyle w:val="ab"/>
        <w:rFonts w:ascii="Arial" w:hAnsi="Arial" w:cs="Arial"/>
        <w:noProof/>
        <w:sz w:val="18"/>
        <w:lang w:val="en-GB"/>
      </w:rPr>
      <w:t>4</w:t>
    </w:r>
    <w:r w:rsidR="00866A65" w:rsidRPr="00EE4348">
      <w:rPr>
        <w:rStyle w:val="ab"/>
        <w:rFonts w:ascii="Arial" w:hAnsi="Arial" w:cs="Arial"/>
        <w:sz w:val="18"/>
        <w:lang w:val="en-GB"/>
      </w:rPr>
      <w:fldChar w:fldCharType="end"/>
    </w:r>
    <w:r w:rsidR="00866A65" w:rsidRPr="00EE4348">
      <w:rPr>
        <w:rFonts w:ascii="Arial" w:hAnsi="Arial" w:cs="Arial"/>
        <w:sz w:val="16"/>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V mod. Ad.E 617</w:t>
    </w:r>
    <w:r w:rsidR="00D97A1D">
      <w:rPr>
        <w:rFonts w:ascii="Arial" w:hAnsi="Arial" w:cs="Arial"/>
        <w:sz w:val="16"/>
        <w:lang w:val="en-GB"/>
      </w:rPr>
      <w:t>RM</w:t>
    </w:r>
    <w:r>
      <w:rPr>
        <w:rFonts w:ascii="Arial" w:hAnsi="Arial" w:cs="Arial"/>
        <w:sz w:val="16"/>
        <w:lang w:val="en-GB"/>
      </w:rPr>
      <w:t xml:space="preserve"> </w:t>
    </w:r>
    <w:r w:rsidR="00022638">
      <w:rPr>
        <w:rFonts w:ascii="Arial" w:hAnsi="Arial" w:cs="Arial"/>
        <w:sz w:val="16"/>
        <w:lang w:val="en-GB"/>
      </w:rPr>
      <w:t>–</w:t>
    </w:r>
    <w:r>
      <w:rPr>
        <w:rFonts w:ascii="Arial" w:hAnsi="Arial" w:cs="Arial"/>
        <w:sz w:val="16"/>
        <w:lang w:val="en-GB"/>
      </w:rPr>
      <w:t xml:space="preserve"> </w:t>
    </w:r>
    <w:r w:rsidR="00881553">
      <w:rPr>
        <w:rFonts w:ascii="Arial" w:hAnsi="Arial" w:cs="Arial"/>
        <w:sz w:val="16"/>
        <w:lang w:val="en-GB"/>
      </w:rPr>
      <w:t>March</w:t>
    </w:r>
    <w:r w:rsidR="00022638">
      <w:rPr>
        <w:rFonts w:ascii="Arial" w:hAnsi="Arial" w:cs="Arial"/>
        <w:sz w:val="16"/>
        <w:lang w:val="en-GB"/>
      </w:rPr>
      <w:t xml:space="preserve"> 202</w:t>
    </w:r>
    <w:r w:rsidR="00881553">
      <w:rPr>
        <w:rFonts w:ascii="Arial" w:hAnsi="Arial" w:cs="Arial"/>
        <w:sz w:val="16"/>
        <w:lang w:val="en-GB"/>
      </w:rPr>
      <w:t>1</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b"/>
        <w:rFonts w:ascii="Arial" w:hAnsi="Arial" w:cs="Arial"/>
        <w:sz w:val="18"/>
        <w:lang w:val="en-GB"/>
      </w:rPr>
      <w:fldChar w:fldCharType="begin"/>
    </w:r>
    <w:r w:rsidRPr="00EE4348">
      <w:rPr>
        <w:rStyle w:val="ab"/>
        <w:rFonts w:ascii="Arial" w:hAnsi="Arial" w:cs="Arial"/>
        <w:sz w:val="18"/>
        <w:lang w:val="en-GB"/>
      </w:rPr>
      <w:instrText xml:space="preserve"> NUMPAGES </w:instrText>
    </w:r>
    <w:r w:rsidRPr="00EE4348">
      <w:rPr>
        <w:rStyle w:val="ab"/>
        <w:rFonts w:ascii="Arial" w:hAnsi="Arial" w:cs="Arial"/>
        <w:sz w:val="18"/>
        <w:lang w:val="en-GB"/>
      </w:rPr>
      <w:fldChar w:fldCharType="separate"/>
    </w:r>
    <w:r w:rsidR="0071574E">
      <w:rPr>
        <w:rStyle w:val="ab"/>
        <w:rFonts w:ascii="Arial" w:hAnsi="Arial" w:cs="Arial"/>
        <w:noProof/>
        <w:sz w:val="18"/>
        <w:lang w:val="en-GB"/>
      </w:rPr>
      <w:t>4</w:t>
    </w:r>
    <w:r w:rsidRPr="00EE4348">
      <w:rPr>
        <w:rStyle w:val="ab"/>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B1" w:rsidRDefault="00276AB1">
      <w:r>
        <w:separator/>
      </w:r>
    </w:p>
  </w:footnote>
  <w:footnote w:type="continuationSeparator" w:id="0">
    <w:p w:rsidR="00276AB1" w:rsidRDefault="0027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a3"/>
      <w:jc w:val="right"/>
      <w:rPr>
        <w:lang w:val="en-GB"/>
      </w:rPr>
    </w:pPr>
    <w:r w:rsidRPr="008F1E24">
      <w:rPr>
        <w:rFonts w:ascii="Arial" w:hAnsi="Arial" w:cs="Arial"/>
        <w:sz w:val="18"/>
        <w:lang w:val="en-GB"/>
      </w:rPr>
      <w:t xml:space="preserve">Bureau Veritas Marine &amp; Offshore – Application Form for </w:t>
    </w:r>
    <w:r w:rsidR="00F175AF">
      <w:rPr>
        <w:rFonts w:ascii="Arial" w:hAnsi="Arial" w:cs="Arial"/>
        <w:sz w:val="18"/>
        <w:lang w:val="en-GB"/>
      </w:rPr>
      <w:t>Type Approval</w:t>
    </w:r>
    <w:r w:rsidRPr="008F1E24">
      <w:rPr>
        <w:rFonts w:ascii="Arial" w:hAnsi="Arial" w:cs="Arial"/>
        <w:sz w:val="18"/>
        <w:lang w:val="en-GB"/>
      </w:rPr>
      <w:t xml:space="preserve"> </w:t>
    </w:r>
    <w:r w:rsidR="00F83517">
      <w:rPr>
        <w:rFonts w:ascii="Arial" w:hAnsi="Arial" w:cs="Arial"/>
        <w:sz w:val="18"/>
        <w:lang w:val="en-GB"/>
      </w:rPr>
      <w:t xml:space="preserve">- </w:t>
    </w:r>
    <w:r w:rsidR="00D97A1D">
      <w:rPr>
        <w:rFonts w:ascii="Arial" w:hAnsi="Arial" w:cs="Arial"/>
        <w:sz w:val="18"/>
        <w:lang w:val="en-GB"/>
      </w:rPr>
      <w:t>RoM</w:t>
    </w:r>
    <w:r w:rsidR="00F83517">
      <w:rPr>
        <w:rFonts w:ascii="Arial" w:hAnsi="Arial" w:cs="Arial"/>
        <w:sz w:val="18"/>
        <w:lang w:val="en-GB"/>
      </w:rPr>
      <w:t xml:space="preserve"> </w:t>
    </w:r>
    <w:r w:rsidRPr="008F1E24">
      <w:rPr>
        <w:rFonts w:ascii="Arial" w:hAnsi="Arial" w:cs="Arial"/>
        <w:sz w:val="18"/>
        <w:lang w:val="en-GB"/>
      </w:rPr>
      <w:t xml:space="preserve">- Page </w:t>
    </w:r>
    <w:r w:rsidRPr="00C260AF">
      <w:rPr>
        <w:rStyle w:val="ab"/>
        <w:rFonts w:ascii="Arial" w:hAnsi="Arial" w:cs="Arial"/>
        <w:sz w:val="18"/>
      </w:rPr>
      <w:fldChar w:fldCharType="begin"/>
    </w:r>
    <w:r w:rsidRPr="008F1E24">
      <w:rPr>
        <w:rStyle w:val="ab"/>
        <w:rFonts w:ascii="Arial" w:hAnsi="Arial" w:cs="Arial"/>
        <w:sz w:val="18"/>
        <w:lang w:val="en-GB"/>
      </w:rPr>
      <w:instrText xml:space="preserve"> PAGE </w:instrText>
    </w:r>
    <w:r w:rsidRPr="00C260AF">
      <w:rPr>
        <w:rStyle w:val="ab"/>
        <w:rFonts w:ascii="Arial" w:hAnsi="Arial" w:cs="Arial"/>
        <w:sz w:val="18"/>
      </w:rPr>
      <w:fldChar w:fldCharType="separate"/>
    </w:r>
    <w:r w:rsidR="0071574E">
      <w:rPr>
        <w:rStyle w:val="ab"/>
        <w:rFonts w:ascii="Arial" w:hAnsi="Arial" w:cs="Arial"/>
        <w:noProof/>
        <w:sz w:val="18"/>
        <w:lang w:val="en-GB"/>
      </w:rPr>
      <w:t>1</w:t>
    </w:r>
    <w:r w:rsidRPr="00C260AF">
      <w:rPr>
        <w:rStyle w:val="ab"/>
        <w:rFonts w:ascii="Arial" w:hAnsi="Arial" w:cs="Arial"/>
        <w:sz w:val="18"/>
      </w:rPr>
      <w:fldChar w:fldCharType="end"/>
    </w:r>
    <w:r w:rsidRPr="008F1E24">
      <w:rPr>
        <w:rStyle w:val="ab"/>
        <w:rFonts w:ascii="Arial" w:hAnsi="Arial" w:cs="Arial"/>
        <w:sz w:val="18"/>
        <w:lang w:val="en-GB"/>
      </w:rPr>
      <w:t xml:space="preserve"> / </w:t>
    </w:r>
    <w:r w:rsidRPr="00C260AF">
      <w:rPr>
        <w:rStyle w:val="ab"/>
        <w:rFonts w:ascii="Arial" w:hAnsi="Arial" w:cs="Arial"/>
        <w:sz w:val="18"/>
      </w:rPr>
      <w:fldChar w:fldCharType="begin"/>
    </w:r>
    <w:r w:rsidRPr="008F1E24">
      <w:rPr>
        <w:rStyle w:val="ab"/>
        <w:rFonts w:ascii="Arial" w:hAnsi="Arial" w:cs="Arial"/>
        <w:sz w:val="18"/>
        <w:lang w:val="en-GB"/>
      </w:rPr>
      <w:instrText xml:space="preserve"> NUMPAGES </w:instrText>
    </w:r>
    <w:r w:rsidRPr="00C260AF">
      <w:rPr>
        <w:rStyle w:val="ab"/>
        <w:rFonts w:ascii="Arial" w:hAnsi="Arial" w:cs="Arial"/>
        <w:sz w:val="18"/>
      </w:rPr>
      <w:fldChar w:fldCharType="separate"/>
    </w:r>
    <w:r w:rsidR="0071574E">
      <w:rPr>
        <w:rStyle w:val="ab"/>
        <w:rFonts w:ascii="Arial" w:hAnsi="Arial" w:cs="Arial"/>
        <w:noProof/>
        <w:sz w:val="18"/>
        <w:lang w:val="en-GB"/>
      </w:rPr>
      <w:t>4</w:t>
    </w:r>
    <w:r w:rsidRPr="00C260AF">
      <w:rPr>
        <w:rStyle w:val="ab"/>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O4kmniasZUizNywEnf4GEly2YinZUI8n7Wf7e9pFy4ufcAEY14U4X4DBtXFOGZtn6ZHcB0i9fmH9ehrJ1/xog==" w:salt="sSRi2xhkV7aUgwsl9BXB5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4E"/>
    <w:rsid w:val="00022638"/>
    <w:rsid w:val="00072C26"/>
    <w:rsid w:val="0008598B"/>
    <w:rsid w:val="000E05B1"/>
    <w:rsid w:val="001067E5"/>
    <w:rsid w:val="00143D65"/>
    <w:rsid w:val="001451E7"/>
    <w:rsid w:val="00167544"/>
    <w:rsid w:val="0019073E"/>
    <w:rsid w:val="001B5A8C"/>
    <w:rsid w:val="001C763D"/>
    <w:rsid w:val="001E6BF7"/>
    <w:rsid w:val="001F36B0"/>
    <w:rsid w:val="00213A67"/>
    <w:rsid w:val="002173F5"/>
    <w:rsid w:val="002223E5"/>
    <w:rsid w:val="00226734"/>
    <w:rsid w:val="002438C1"/>
    <w:rsid w:val="0026194C"/>
    <w:rsid w:val="00274C7A"/>
    <w:rsid w:val="00276AB1"/>
    <w:rsid w:val="0028654D"/>
    <w:rsid w:val="0029037A"/>
    <w:rsid w:val="00292CD0"/>
    <w:rsid w:val="00295698"/>
    <w:rsid w:val="002C5CD8"/>
    <w:rsid w:val="002F7E97"/>
    <w:rsid w:val="00312C0B"/>
    <w:rsid w:val="0034151C"/>
    <w:rsid w:val="00345579"/>
    <w:rsid w:val="0035222A"/>
    <w:rsid w:val="00380931"/>
    <w:rsid w:val="003A3DAB"/>
    <w:rsid w:val="003C1FD9"/>
    <w:rsid w:val="003F1361"/>
    <w:rsid w:val="0045220D"/>
    <w:rsid w:val="00456664"/>
    <w:rsid w:val="004A651E"/>
    <w:rsid w:val="004B2BBC"/>
    <w:rsid w:val="004B3A76"/>
    <w:rsid w:val="005F2697"/>
    <w:rsid w:val="005F5335"/>
    <w:rsid w:val="00635BEE"/>
    <w:rsid w:val="0065512E"/>
    <w:rsid w:val="006B55A1"/>
    <w:rsid w:val="0071574E"/>
    <w:rsid w:val="00725566"/>
    <w:rsid w:val="007370A7"/>
    <w:rsid w:val="007829C5"/>
    <w:rsid w:val="007B200D"/>
    <w:rsid w:val="007D1A74"/>
    <w:rsid w:val="007E1BA3"/>
    <w:rsid w:val="007F238F"/>
    <w:rsid w:val="007F265A"/>
    <w:rsid w:val="008065B4"/>
    <w:rsid w:val="008330C5"/>
    <w:rsid w:val="00841D1A"/>
    <w:rsid w:val="00866A65"/>
    <w:rsid w:val="00881553"/>
    <w:rsid w:val="008A57F6"/>
    <w:rsid w:val="008F1E24"/>
    <w:rsid w:val="0090086A"/>
    <w:rsid w:val="0098099E"/>
    <w:rsid w:val="009B34A7"/>
    <w:rsid w:val="009F2A07"/>
    <w:rsid w:val="009F33F7"/>
    <w:rsid w:val="00A2321C"/>
    <w:rsid w:val="00A42CBD"/>
    <w:rsid w:val="00A53C33"/>
    <w:rsid w:val="00AE3C21"/>
    <w:rsid w:val="00B502D3"/>
    <w:rsid w:val="00B569F6"/>
    <w:rsid w:val="00B83272"/>
    <w:rsid w:val="00B96602"/>
    <w:rsid w:val="00BA5002"/>
    <w:rsid w:val="00BA5AB9"/>
    <w:rsid w:val="00BD738A"/>
    <w:rsid w:val="00BE13B2"/>
    <w:rsid w:val="00C10D68"/>
    <w:rsid w:val="00C24DFA"/>
    <w:rsid w:val="00C85F95"/>
    <w:rsid w:val="00C97EF2"/>
    <w:rsid w:val="00CC3678"/>
    <w:rsid w:val="00CC38BA"/>
    <w:rsid w:val="00CC5FD9"/>
    <w:rsid w:val="00CD270B"/>
    <w:rsid w:val="00CE4359"/>
    <w:rsid w:val="00CF0486"/>
    <w:rsid w:val="00D15EFF"/>
    <w:rsid w:val="00D50C6E"/>
    <w:rsid w:val="00D67BC1"/>
    <w:rsid w:val="00D97A1D"/>
    <w:rsid w:val="00DA0F46"/>
    <w:rsid w:val="00DB6E5E"/>
    <w:rsid w:val="00DC47EB"/>
    <w:rsid w:val="00DD070E"/>
    <w:rsid w:val="00DE2779"/>
    <w:rsid w:val="00E24848"/>
    <w:rsid w:val="00E44451"/>
    <w:rsid w:val="00E56E6C"/>
    <w:rsid w:val="00EE4348"/>
    <w:rsid w:val="00F00C98"/>
    <w:rsid w:val="00F146CB"/>
    <w:rsid w:val="00F16C8F"/>
    <w:rsid w:val="00F175AF"/>
    <w:rsid w:val="00F71D71"/>
    <w:rsid w:val="00F75044"/>
    <w:rsid w:val="00F83517"/>
    <w:rsid w:val="00F85BCC"/>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5B985-9D92-4E9C-B3E9-A29901A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uiPriority w:val="99"/>
    <w:pPr>
      <w:tabs>
        <w:tab w:val="center" w:pos="4536"/>
        <w:tab w:val="right" w:pos="9072"/>
      </w:tabs>
    </w:pPr>
  </w:style>
  <w:style w:type="paragraph" w:styleId="a7">
    <w:name w:val="Body Text"/>
    <w:basedOn w:val="a"/>
    <w:pPr>
      <w:pBdr>
        <w:top w:val="single" w:sz="4" w:space="1" w:color="auto"/>
        <w:left w:val="single" w:sz="4" w:space="4" w:color="auto"/>
        <w:bottom w:val="single" w:sz="4" w:space="1" w:color="auto"/>
        <w:right w:val="single" w:sz="4" w:space="4" w:color="auto"/>
      </w:pBdr>
    </w:pPr>
    <w:rPr>
      <w:b/>
    </w:rPr>
  </w:style>
  <w:style w:type="paragraph" w:styleId="a8">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9">
    <w:name w:val="caption"/>
    <w:basedOn w:val="a"/>
    <w:next w:val="a"/>
    <w:qFormat/>
    <w:pPr>
      <w:ind w:left="-426"/>
    </w:pPr>
    <w:rPr>
      <w:rFonts w:ascii="Helv" w:hAnsi="Helv"/>
      <w:b/>
      <w:sz w:val="18"/>
      <w:lang w:val="en-GB"/>
    </w:rPr>
  </w:style>
  <w:style w:type="character" w:styleId="aa">
    <w:name w:val="Hyperlink"/>
    <w:basedOn w:val="a0"/>
    <w:uiPriority w:val="99"/>
    <w:rPr>
      <w:color w:val="0000FF"/>
      <w:u w:val="single"/>
    </w:rPr>
  </w:style>
  <w:style w:type="paragraph" w:styleId="30">
    <w:name w:val="Body Text 3"/>
    <w:basedOn w:val="a"/>
    <w:pPr>
      <w:spacing w:line="240" w:lineRule="atLeast"/>
    </w:pPr>
    <w:rPr>
      <w:rFonts w:ascii="Arial" w:hAnsi="Arial"/>
      <w:b/>
      <w:sz w:val="12"/>
      <w:lang w:val="en-GB"/>
    </w:rPr>
  </w:style>
  <w:style w:type="character" w:styleId="ab">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c">
    <w:name w:val="Balloon Text"/>
    <w:basedOn w:val="a"/>
    <w:link w:val="ad"/>
    <w:rsid w:val="00B83272"/>
    <w:rPr>
      <w:rFonts w:ascii="Tahoma" w:hAnsi="Tahoma" w:cs="Tahoma"/>
      <w:sz w:val="16"/>
      <w:szCs w:val="16"/>
    </w:rPr>
  </w:style>
  <w:style w:type="character" w:customStyle="1" w:styleId="ad">
    <w:name w:val="吹き出し (文字)"/>
    <w:basedOn w:val="a0"/>
    <w:link w:val="ac"/>
    <w:rsid w:val="00B83272"/>
    <w:rPr>
      <w:rFonts w:ascii="Tahoma" w:hAnsi="Tahoma" w:cs="Tahoma"/>
      <w:sz w:val="16"/>
      <w:szCs w:val="16"/>
    </w:rPr>
  </w:style>
  <w:style w:type="table" w:styleId="ae">
    <w:name w:val="Table Grid"/>
    <w:basedOn w:val="a1"/>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4">
    <w:name w:val="ヘッダー (文字)"/>
    <w:basedOn w:val="a0"/>
    <w:link w:val="a3"/>
    <w:rsid w:val="00D97A1D"/>
  </w:style>
  <w:style w:type="character" w:customStyle="1" w:styleId="a6">
    <w:name w:val="フッター (文字)"/>
    <w:basedOn w:val="a0"/>
    <w:link w:val="a5"/>
    <w:uiPriority w:val="99"/>
    <w:rsid w:val="0088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oup.bureauveritas.com/group/corporate-social-respon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aldataprotection.bureauveritas.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Class%20Type%20Approval%20-%20RoM%20-%20March%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01AF-B117-469B-8C34-01A1683E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Class Type Approval - RoM - March 2021.dotx</Template>
  <TotalTime>1</TotalTime>
  <Pages>4</Pages>
  <Words>3532</Words>
  <Characters>20136</Characters>
  <Application>Microsoft Office Word</Application>
  <DocSecurity>8</DocSecurity>
  <Lines>167</Lines>
  <Paragraphs>47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2018-10-11T16:26:00Z</cp:lastPrinted>
  <dcterms:created xsi:type="dcterms:W3CDTF">2021-03-18T01:36:00Z</dcterms:created>
  <dcterms:modified xsi:type="dcterms:W3CDTF">2021-03-18T01:37:00Z</dcterms:modified>
</cp:coreProperties>
</file>